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526" w:rsidRPr="00756934" w:rsidRDefault="00AB5526" w:rsidP="00D468E9">
      <w:pPr>
        <w:spacing w:after="0" w:line="240" w:lineRule="auto"/>
        <w:jc w:val="center"/>
        <w:rPr>
          <w:rFonts w:ascii="Times New Roman" w:hAnsi="Times New Roman" w:cs="Times New Roman"/>
          <w:b/>
          <w:sz w:val="24"/>
          <w:szCs w:val="24"/>
          <w:lang w:val="ru-RU"/>
        </w:rPr>
      </w:pPr>
      <w:r w:rsidRPr="00756934">
        <w:rPr>
          <w:rFonts w:ascii="Times New Roman" w:hAnsi="Times New Roman" w:cs="Times New Roman"/>
          <w:b/>
          <w:sz w:val="24"/>
          <w:szCs w:val="24"/>
          <w:lang w:val="ru-RU"/>
        </w:rPr>
        <w:t xml:space="preserve"> «Кыргыз Республикасында мамлекеттик социалдык камсыздандыруу боюнча пенсиянын топтоо бөлүгүн каржылоо үчүн каражаттарды инвестициялоо жөнүндө» Кыргыз Республикасынын Мыйзамына өзгөртүүлөрдү киргизүү тууралуу» Кыргыз Республикасынын Мыйзамынын долбооруна</w:t>
      </w:r>
    </w:p>
    <w:p w:rsidR="00AB5526" w:rsidRPr="00756934" w:rsidRDefault="00AB5526" w:rsidP="00D468E9">
      <w:pPr>
        <w:spacing w:after="0" w:line="240" w:lineRule="auto"/>
        <w:jc w:val="center"/>
        <w:rPr>
          <w:rFonts w:ascii="Times New Roman" w:hAnsi="Times New Roman" w:cs="Times New Roman"/>
          <w:b/>
          <w:sz w:val="24"/>
          <w:szCs w:val="24"/>
          <w:lang w:val="ru-RU"/>
        </w:rPr>
      </w:pPr>
      <w:r w:rsidRPr="00756934">
        <w:rPr>
          <w:rFonts w:ascii="Times New Roman" w:hAnsi="Times New Roman" w:cs="Times New Roman"/>
          <w:b/>
          <w:sz w:val="24"/>
          <w:szCs w:val="24"/>
          <w:lang w:val="ru-RU"/>
        </w:rPr>
        <w:t xml:space="preserve">САЛЫШТЫРМА ТАБЛИЦА </w:t>
      </w:r>
    </w:p>
    <w:p w:rsidR="00AB5526" w:rsidRPr="00756934" w:rsidRDefault="00AB5526" w:rsidP="00D468E9">
      <w:pPr>
        <w:spacing w:after="0" w:line="240" w:lineRule="auto"/>
        <w:jc w:val="center"/>
        <w:rPr>
          <w:rFonts w:ascii="Times New Roman" w:eastAsia="Times New Roman" w:hAnsi="Times New Roman" w:cs="Times New Roman"/>
          <w:b/>
          <w:bCs/>
          <w:sz w:val="24"/>
          <w:szCs w:val="24"/>
          <w:lang w:val="ru-RU" w:eastAsia="ru-RU"/>
        </w:rPr>
      </w:pPr>
    </w:p>
    <w:tbl>
      <w:tblPr>
        <w:tblStyle w:val="a3"/>
        <w:tblpPr w:leftFromText="180" w:rightFromText="180" w:vertAnchor="text" w:horzAnchor="margin" w:tblpX="562" w:tblpY="46"/>
        <w:tblW w:w="12895" w:type="dxa"/>
        <w:tblLayout w:type="fixed"/>
        <w:tblLook w:val="04A0" w:firstRow="1" w:lastRow="0" w:firstColumn="1" w:lastColumn="0" w:noHBand="0" w:noVBand="1"/>
      </w:tblPr>
      <w:tblGrid>
        <w:gridCol w:w="6374"/>
        <w:gridCol w:w="6521"/>
      </w:tblGrid>
      <w:tr w:rsidR="00C93CAA" w:rsidRPr="00756934" w:rsidTr="005348D0">
        <w:tc>
          <w:tcPr>
            <w:tcW w:w="6374" w:type="dxa"/>
            <w:tcBorders>
              <w:top w:val="single" w:sz="4" w:space="0" w:color="auto"/>
              <w:left w:val="single" w:sz="4" w:space="0" w:color="auto"/>
              <w:bottom w:val="single" w:sz="4" w:space="0" w:color="auto"/>
              <w:right w:val="single" w:sz="4" w:space="0" w:color="auto"/>
            </w:tcBorders>
            <w:hideMark/>
          </w:tcPr>
          <w:p w:rsidR="00C93CAA" w:rsidRPr="00756934" w:rsidRDefault="00AB5526" w:rsidP="00D468E9">
            <w:pPr>
              <w:jc w:val="center"/>
              <w:rPr>
                <w:rFonts w:ascii="Times New Roman" w:hAnsi="Times New Roman" w:cs="Times New Roman"/>
                <w:sz w:val="24"/>
                <w:szCs w:val="24"/>
              </w:rPr>
            </w:pPr>
            <w:r w:rsidRPr="00756934">
              <w:rPr>
                <w:rFonts w:ascii="Times New Roman" w:hAnsi="Times New Roman" w:cs="Times New Roman"/>
                <w:sz w:val="24"/>
                <w:szCs w:val="24"/>
                <w:lang w:val="ky-KG"/>
              </w:rPr>
              <w:t>Колдонуудагы редакция</w:t>
            </w:r>
          </w:p>
        </w:tc>
        <w:tc>
          <w:tcPr>
            <w:tcW w:w="6521" w:type="dxa"/>
            <w:tcBorders>
              <w:top w:val="single" w:sz="4" w:space="0" w:color="auto"/>
              <w:left w:val="single" w:sz="4" w:space="0" w:color="auto"/>
              <w:bottom w:val="single" w:sz="4" w:space="0" w:color="auto"/>
              <w:right w:val="single" w:sz="4" w:space="0" w:color="auto"/>
            </w:tcBorders>
            <w:hideMark/>
          </w:tcPr>
          <w:p w:rsidR="00C93CAA" w:rsidRPr="00756934" w:rsidRDefault="00AB5526" w:rsidP="00D468E9">
            <w:pPr>
              <w:jc w:val="center"/>
              <w:rPr>
                <w:rFonts w:ascii="Times New Roman" w:hAnsi="Times New Roman" w:cs="Times New Roman"/>
                <w:sz w:val="24"/>
                <w:szCs w:val="24"/>
              </w:rPr>
            </w:pPr>
            <w:r w:rsidRPr="00756934">
              <w:rPr>
                <w:rFonts w:ascii="Times New Roman" w:hAnsi="Times New Roman" w:cs="Times New Roman"/>
                <w:sz w:val="24"/>
                <w:szCs w:val="24"/>
                <w:lang w:val="ky-KG"/>
              </w:rPr>
              <w:t xml:space="preserve">Сунушталган </w:t>
            </w:r>
            <w:r w:rsidR="00C93CAA" w:rsidRPr="00756934">
              <w:rPr>
                <w:rFonts w:ascii="Times New Roman" w:hAnsi="Times New Roman" w:cs="Times New Roman"/>
                <w:sz w:val="24"/>
                <w:szCs w:val="24"/>
              </w:rPr>
              <w:t>редакция</w:t>
            </w:r>
          </w:p>
        </w:tc>
      </w:tr>
      <w:tr w:rsidR="00C93CAA" w:rsidRPr="00756934" w:rsidTr="005348D0">
        <w:tc>
          <w:tcPr>
            <w:tcW w:w="6374" w:type="dxa"/>
            <w:tcBorders>
              <w:top w:val="single" w:sz="4" w:space="0" w:color="auto"/>
              <w:left w:val="single" w:sz="4" w:space="0" w:color="auto"/>
              <w:bottom w:val="single" w:sz="4" w:space="0" w:color="auto"/>
              <w:right w:val="single" w:sz="4" w:space="0" w:color="auto"/>
            </w:tcBorders>
          </w:tcPr>
          <w:p w:rsidR="00AB5526" w:rsidRPr="00756934" w:rsidRDefault="00AB5526" w:rsidP="00D468E9">
            <w:pPr>
              <w:shd w:val="clear" w:color="auto" w:fill="FFFFFF"/>
              <w:ind w:firstLine="397"/>
              <w:jc w:val="both"/>
              <w:rPr>
                <w:rFonts w:ascii="Times New Roman" w:eastAsia="Times New Roman" w:hAnsi="Times New Roman" w:cs="Times New Roman"/>
                <w:color w:val="2B2B2B"/>
                <w:sz w:val="24"/>
                <w:szCs w:val="24"/>
                <w:lang w:eastAsia="ru-RU"/>
              </w:rPr>
            </w:pPr>
            <w:r w:rsidRPr="00756934">
              <w:rPr>
                <w:rFonts w:ascii="Times New Roman" w:eastAsia="Times New Roman" w:hAnsi="Times New Roman" w:cs="Times New Roman"/>
                <w:b/>
                <w:bCs/>
                <w:color w:val="2B2B2B"/>
                <w:sz w:val="24"/>
                <w:szCs w:val="24"/>
                <w:lang w:eastAsia="ru-RU"/>
              </w:rPr>
              <w:t>4-берене. Пенсиялык топтоо каражаттарын түзүүдө жана инвестициялоодо камсыздандырылган адамдардын укуктары жана милдеттери</w:t>
            </w:r>
          </w:p>
          <w:p w:rsidR="00063A74" w:rsidRPr="00756934" w:rsidRDefault="00063A74" w:rsidP="00D468E9">
            <w:pPr>
              <w:shd w:val="clear" w:color="auto" w:fill="FFFFFF"/>
              <w:ind w:firstLine="397"/>
              <w:jc w:val="both"/>
              <w:rPr>
                <w:rFonts w:ascii="Times New Roman" w:eastAsia="Times New Roman" w:hAnsi="Times New Roman" w:cs="Times New Roman"/>
                <w:color w:val="2B2B2B"/>
                <w:sz w:val="24"/>
                <w:szCs w:val="24"/>
                <w:lang w:eastAsia="ru-RU"/>
              </w:rPr>
            </w:pPr>
            <w:r w:rsidRPr="00756934">
              <w:rPr>
                <w:rFonts w:ascii="Times New Roman" w:eastAsia="Times New Roman" w:hAnsi="Times New Roman" w:cs="Times New Roman"/>
                <w:color w:val="2B2B2B"/>
                <w:sz w:val="24"/>
                <w:szCs w:val="24"/>
                <w:lang w:eastAsia="ru-RU"/>
              </w:rPr>
              <w:t>1. Мамлекеттик социалдык камсыздандыруу боюнча пенсиянын топтоо бөлүгүн каржылоого багышталган пенсиялык топтоо каражаттарын түзүүдө жана инвестициялоодо камсыздандырылган адамдар төмөнкүлөргө укуктуу:</w:t>
            </w:r>
          </w:p>
          <w:p w:rsidR="00824EAA" w:rsidRPr="00756934" w:rsidRDefault="00824EAA" w:rsidP="00D468E9">
            <w:pPr>
              <w:shd w:val="clear" w:color="auto" w:fill="FFFFFF"/>
              <w:ind w:firstLine="397"/>
              <w:jc w:val="both"/>
              <w:rPr>
                <w:rFonts w:ascii="Times New Roman" w:eastAsia="Times New Roman" w:hAnsi="Times New Roman" w:cs="Times New Roman"/>
                <w:color w:val="2B2B2B"/>
                <w:sz w:val="24"/>
                <w:szCs w:val="24"/>
                <w:lang w:eastAsia="ru-RU"/>
              </w:rPr>
            </w:pPr>
            <w:r w:rsidRPr="00756934">
              <w:rPr>
                <w:rFonts w:ascii="Times New Roman" w:eastAsia="Times New Roman" w:hAnsi="Times New Roman" w:cs="Times New Roman"/>
                <w:color w:val="2B2B2B"/>
                <w:sz w:val="24"/>
                <w:szCs w:val="24"/>
                <w:lang w:eastAsia="ru-RU"/>
              </w:rPr>
              <w:t>1) жылына бир жолудан көп эмес жана өтүп жаткан жылдын 31-декабрынан кеч эмес бир гана пенсиялык топтоо фондун, пенсиялык топтоо фондунун башкаруучу компаниясын тандоого, ошондой эле Кыргыз Республикасынын Өкмөтү тарабынан белгиленген тартипте өзүнүн пенсиялык топтоолорун бир пенсиялык топтоо фондунан башкасына которууга;</w:t>
            </w:r>
          </w:p>
          <w:p w:rsidR="00080117" w:rsidRPr="00756934" w:rsidRDefault="00080117" w:rsidP="00D468E9">
            <w:pPr>
              <w:shd w:val="clear" w:color="auto" w:fill="FFFFFF"/>
              <w:ind w:firstLine="397"/>
              <w:jc w:val="both"/>
              <w:rPr>
                <w:rFonts w:ascii="Times New Roman" w:eastAsia="Times New Roman" w:hAnsi="Times New Roman" w:cs="Times New Roman"/>
                <w:color w:val="2B2B2B"/>
                <w:sz w:val="24"/>
                <w:szCs w:val="24"/>
                <w:lang w:eastAsia="ru-RU"/>
              </w:rPr>
            </w:pPr>
            <w:r w:rsidRPr="00756934">
              <w:rPr>
                <w:rFonts w:ascii="Times New Roman" w:eastAsia="Times New Roman" w:hAnsi="Times New Roman" w:cs="Times New Roman"/>
                <w:color w:val="2B2B2B"/>
                <w:sz w:val="24"/>
                <w:szCs w:val="24"/>
                <w:lang w:eastAsia="ru-RU"/>
              </w:rPr>
              <w:t xml:space="preserve">2) </w:t>
            </w:r>
            <w:r w:rsidRPr="00756934">
              <w:rPr>
                <w:rFonts w:ascii="Times New Roman" w:eastAsia="Times New Roman" w:hAnsi="Times New Roman" w:cs="Times New Roman"/>
                <w:color w:val="2B2B2B"/>
                <w:sz w:val="24"/>
                <w:szCs w:val="24"/>
                <w:lang w:val="ru-RU" w:eastAsia="ru-RU"/>
              </w:rPr>
              <w:t>жеке</w:t>
            </w:r>
            <w:r w:rsidRPr="00756934">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камсыздандыруу</w:t>
            </w:r>
            <w:r w:rsidRPr="00756934">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эсебинин</w:t>
            </w:r>
            <w:r w:rsidRPr="00756934">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топтоо</w:t>
            </w:r>
            <w:r w:rsidRPr="00756934">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бөлүгүнүн</w:t>
            </w:r>
            <w:r w:rsidRPr="00756934">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абалы</w:t>
            </w:r>
            <w:r w:rsidRPr="00756934">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жөнүндө</w:t>
            </w:r>
            <w:r w:rsidRPr="00756934">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жана</w:t>
            </w:r>
            <w:r w:rsidRPr="00756934">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өтүп</w:t>
            </w:r>
            <w:r w:rsidRPr="00756934">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кеткен</w:t>
            </w:r>
            <w:r w:rsidRPr="00756934">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жылдагы</w:t>
            </w:r>
            <w:r w:rsidRPr="00756934">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пенсиялык</w:t>
            </w:r>
            <w:r w:rsidRPr="00756934">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топтоо</w:t>
            </w:r>
            <w:r w:rsidRPr="00756934">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каражаттарын</w:t>
            </w:r>
            <w:r w:rsidRPr="00756934">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инвестициялоонун</w:t>
            </w:r>
            <w:r w:rsidRPr="00756934">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натыйжалары</w:t>
            </w:r>
            <w:r w:rsidRPr="00756934">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жөнүндө</w:t>
            </w:r>
            <w:r w:rsidRPr="00756934">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маалыматтарды</w:t>
            </w:r>
            <w:r w:rsidRPr="00756934">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алууга</w:t>
            </w:r>
            <w:r w:rsidRPr="00756934">
              <w:rPr>
                <w:rFonts w:ascii="Times New Roman" w:eastAsia="Times New Roman" w:hAnsi="Times New Roman" w:cs="Times New Roman"/>
                <w:color w:val="2B2B2B"/>
                <w:sz w:val="24"/>
                <w:szCs w:val="24"/>
                <w:lang w:eastAsia="ru-RU"/>
              </w:rPr>
              <w:t>;</w:t>
            </w:r>
          </w:p>
          <w:p w:rsidR="00080117" w:rsidRPr="001C1696" w:rsidRDefault="00080117" w:rsidP="00D468E9">
            <w:pPr>
              <w:shd w:val="clear" w:color="auto" w:fill="FFFFFF"/>
              <w:ind w:firstLine="397"/>
              <w:jc w:val="both"/>
              <w:rPr>
                <w:rFonts w:ascii="Times New Roman" w:eastAsia="Times New Roman" w:hAnsi="Times New Roman" w:cs="Times New Roman"/>
                <w:color w:val="2B2B2B"/>
                <w:sz w:val="24"/>
                <w:szCs w:val="24"/>
                <w:lang w:eastAsia="ru-RU"/>
              </w:rPr>
            </w:pPr>
            <w:r w:rsidRPr="001C1696">
              <w:rPr>
                <w:rFonts w:ascii="Times New Roman" w:eastAsia="Times New Roman" w:hAnsi="Times New Roman" w:cs="Times New Roman"/>
                <w:color w:val="2B2B2B"/>
                <w:sz w:val="24"/>
                <w:szCs w:val="24"/>
                <w:lang w:eastAsia="ru-RU"/>
              </w:rPr>
              <w:t xml:space="preserve">3) </w:t>
            </w:r>
            <w:r w:rsidRPr="00756934">
              <w:rPr>
                <w:rFonts w:ascii="Times New Roman" w:eastAsia="Times New Roman" w:hAnsi="Times New Roman" w:cs="Times New Roman"/>
                <w:color w:val="2B2B2B"/>
                <w:sz w:val="24"/>
                <w:szCs w:val="24"/>
                <w:lang w:val="ru-RU" w:eastAsia="ru-RU"/>
              </w:rPr>
              <w:t>Кыргыз</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Республикасынын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мыйзамдарына</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ылайык</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пенсиянын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топтоо</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бөлүгүнө</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кошумча</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камсыздандыруу</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төгүмдөрүн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ыктыярдуу</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негизде</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чегерүүгө</w:t>
            </w:r>
            <w:r w:rsidRPr="001C1696">
              <w:rPr>
                <w:rFonts w:ascii="Times New Roman" w:eastAsia="Times New Roman" w:hAnsi="Times New Roman" w:cs="Times New Roman"/>
                <w:color w:val="2B2B2B"/>
                <w:sz w:val="24"/>
                <w:szCs w:val="24"/>
                <w:lang w:eastAsia="ru-RU"/>
              </w:rPr>
              <w:t>;</w:t>
            </w:r>
          </w:p>
          <w:p w:rsidR="00080117" w:rsidRPr="001C1696" w:rsidRDefault="00080117" w:rsidP="00D468E9">
            <w:pPr>
              <w:shd w:val="clear" w:color="auto" w:fill="FFFFFF"/>
              <w:ind w:firstLine="397"/>
              <w:jc w:val="both"/>
              <w:rPr>
                <w:rFonts w:ascii="Times New Roman" w:eastAsia="Times New Roman" w:hAnsi="Times New Roman" w:cs="Times New Roman"/>
                <w:color w:val="2B2B2B"/>
                <w:sz w:val="24"/>
                <w:szCs w:val="24"/>
                <w:lang w:eastAsia="ru-RU"/>
              </w:rPr>
            </w:pPr>
            <w:r w:rsidRPr="001C1696">
              <w:rPr>
                <w:rFonts w:ascii="Times New Roman" w:eastAsia="Times New Roman" w:hAnsi="Times New Roman" w:cs="Times New Roman"/>
                <w:color w:val="2B2B2B"/>
                <w:sz w:val="24"/>
                <w:szCs w:val="24"/>
                <w:lang w:eastAsia="ru-RU"/>
              </w:rPr>
              <w:t xml:space="preserve">4) </w:t>
            </w:r>
            <w:r w:rsidRPr="00756934">
              <w:rPr>
                <w:rFonts w:ascii="Times New Roman" w:eastAsia="Times New Roman" w:hAnsi="Times New Roman" w:cs="Times New Roman"/>
                <w:color w:val="2B2B2B"/>
                <w:sz w:val="24"/>
                <w:szCs w:val="24"/>
                <w:lang w:val="ru-RU" w:eastAsia="ru-RU"/>
              </w:rPr>
              <w:t>төлөм</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жүзөгө</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ашырылып</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жатканда</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Кыргыз</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Республикасынын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b/>
                <w:color w:val="2B2B2B"/>
                <w:sz w:val="24"/>
                <w:szCs w:val="24"/>
                <w:lang w:val="ru-RU" w:eastAsia="ru-RU"/>
              </w:rPr>
              <w:t>мыйзамдарында</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белгиленген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тартипте</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пенсиялык</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топтоо</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фондунан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пенсиялык</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төлөмдөрдү</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алууга</w:t>
            </w:r>
            <w:r w:rsidRPr="001C1696">
              <w:rPr>
                <w:rFonts w:ascii="Times New Roman" w:eastAsia="Times New Roman" w:hAnsi="Times New Roman" w:cs="Times New Roman"/>
                <w:color w:val="2B2B2B"/>
                <w:sz w:val="24"/>
                <w:szCs w:val="24"/>
                <w:lang w:eastAsia="ru-RU"/>
              </w:rPr>
              <w:t>;</w:t>
            </w:r>
          </w:p>
          <w:p w:rsidR="00C93CAA" w:rsidRPr="001C1696" w:rsidRDefault="00080117" w:rsidP="00D468E9">
            <w:pPr>
              <w:shd w:val="clear" w:color="auto" w:fill="FFFFFF"/>
              <w:ind w:firstLine="397"/>
              <w:jc w:val="both"/>
              <w:rPr>
                <w:rFonts w:ascii="Times New Roman" w:hAnsi="Times New Roman" w:cs="Times New Roman"/>
                <w:sz w:val="24"/>
                <w:szCs w:val="24"/>
              </w:rPr>
            </w:pPr>
            <w:r w:rsidRPr="001C1696">
              <w:rPr>
                <w:rFonts w:ascii="Times New Roman" w:eastAsia="Times New Roman" w:hAnsi="Times New Roman" w:cs="Times New Roman"/>
                <w:color w:val="2B2B2B"/>
                <w:sz w:val="24"/>
                <w:szCs w:val="24"/>
                <w:lang w:eastAsia="ru-RU"/>
              </w:rPr>
              <w:t xml:space="preserve">5) </w:t>
            </w:r>
            <w:r w:rsidRPr="00756934">
              <w:rPr>
                <w:rFonts w:ascii="Times New Roman" w:eastAsia="Times New Roman" w:hAnsi="Times New Roman" w:cs="Times New Roman"/>
                <w:color w:val="2B2B2B"/>
                <w:sz w:val="24"/>
                <w:szCs w:val="24"/>
                <w:lang w:val="ru-RU" w:eastAsia="ru-RU"/>
              </w:rPr>
              <w:t>Кыргыз</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Республикасынын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мыйзамдарына</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ылайык</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өзүнүн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пенсиялык</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топтоолорун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мурастоого</w:t>
            </w:r>
            <w:r w:rsidRPr="001C1696">
              <w:rPr>
                <w:rFonts w:ascii="Times New Roman" w:eastAsia="Times New Roman" w:hAnsi="Times New Roman" w:cs="Times New Roman"/>
                <w:color w:val="2B2B2B"/>
                <w:sz w:val="24"/>
                <w:szCs w:val="24"/>
                <w:lang w:eastAsia="ru-RU"/>
              </w:rPr>
              <w:t>;</w:t>
            </w:r>
          </w:p>
        </w:tc>
        <w:tc>
          <w:tcPr>
            <w:tcW w:w="6521" w:type="dxa"/>
            <w:tcBorders>
              <w:top w:val="single" w:sz="4" w:space="0" w:color="auto"/>
              <w:left w:val="single" w:sz="4" w:space="0" w:color="auto"/>
              <w:bottom w:val="single" w:sz="4" w:space="0" w:color="auto"/>
              <w:right w:val="single" w:sz="4" w:space="0" w:color="auto"/>
            </w:tcBorders>
            <w:hideMark/>
          </w:tcPr>
          <w:p w:rsidR="007149EC" w:rsidRPr="001C1696" w:rsidRDefault="007149EC" w:rsidP="00D468E9">
            <w:pPr>
              <w:shd w:val="clear" w:color="auto" w:fill="FFFFFF"/>
              <w:ind w:firstLine="397"/>
              <w:jc w:val="both"/>
              <w:rPr>
                <w:rFonts w:ascii="Times New Roman" w:eastAsia="Times New Roman" w:hAnsi="Times New Roman" w:cs="Times New Roman"/>
                <w:color w:val="2B2B2B"/>
                <w:sz w:val="24"/>
                <w:szCs w:val="24"/>
                <w:lang w:eastAsia="ru-RU"/>
              </w:rPr>
            </w:pPr>
            <w:r w:rsidRPr="001C1696">
              <w:rPr>
                <w:rFonts w:ascii="Times New Roman" w:eastAsia="Times New Roman" w:hAnsi="Times New Roman" w:cs="Times New Roman"/>
                <w:b/>
                <w:bCs/>
                <w:color w:val="2B2B2B"/>
                <w:sz w:val="24"/>
                <w:szCs w:val="24"/>
                <w:lang w:eastAsia="ru-RU"/>
              </w:rPr>
              <w:t>4-</w:t>
            </w:r>
            <w:r w:rsidRPr="00756934">
              <w:rPr>
                <w:rFonts w:ascii="Times New Roman" w:eastAsia="Times New Roman" w:hAnsi="Times New Roman" w:cs="Times New Roman"/>
                <w:b/>
                <w:bCs/>
                <w:color w:val="2B2B2B"/>
                <w:sz w:val="24"/>
                <w:szCs w:val="24"/>
                <w:lang w:val="ru-RU" w:eastAsia="ru-RU"/>
              </w:rPr>
              <w:t>берене</w:t>
            </w:r>
            <w:r w:rsidRPr="001C1696">
              <w:rPr>
                <w:rFonts w:ascii="Times New Roman" w:eastAsia="Times New Roman" w:hAnsi="Times New Roman" w:cs="Times New Roman"/>
                <w:b/>
                <w:bCs/>
                <w:color w:val="2B2B2B"/>
                <w:sz w:val="24"/>
                <w:szCs w:val="24"/>
                <w:lang w:eastAsia="ru-RU"/>
              </w:rPr>
              <w:t xml:space="preserve">. </w:t>
            </w:r>
            <w:r w:rsidRPr="00756934">
              <w:rPr>
                <w:rFonts w:ascii="Times New Roman" w:eastAsia="Times New Roman" w:hAnsi="Times New Roman" w:cs="Times New Roman"/>
                <w:b/>
                <w:bCs/>
                <w:color w:val="2B2B2B"/>
                <w:sz w:val="24"/>
                <w:szCs w:val="24"/>
                <w:lang w:val="ru-RU" w:eastAsia="ru-RU"/>
              </w:rPr>
              <w:t>Пенсиялык</w:t>
            </w:r>
            <w:r w:rsidRPr="001C1696">
              <w:rPr>
                <w:rFonts w:ascii="Times New Roman" w:eastAsia="Times New Roman" w:hAnsi="Times New Roman" w:cs="Times New Roman"/>
                <w:b/>
                <w:bCs/>
                <w:color w:val="2B2B2B"/>
                <w:sz w:val="24"/>
                <w:szCs w:val="24"/>
                <w:lang w:eastAsia="ru-RU"/>
              </w:rPr>
              <w:t xml:space="preserve"> </w:t>
            </w:r>
            <w:r w:rsidRPr="00756934">
              <w:rPr>
                <w:rFonts w:ascii="Times New Roman" w:eastAsia="Times New Roman" w:hAnsi="Times New Roman" w:cs="Times New Roman"/>
                <w:b/>
                <w:bCs/>
                <w:color w:val="2B2B2B"/>
                <w:sz w:val="24"/>
                <w:szCs w:val="24"/>
                <w:lang w:val="ru-RU" w:eastAsia="ru-RU"/>
              </w:rPr>
              <w:t>топтоо</w:t>
            </w:r>
            <w:r w:rsidRPr="001C1696">
              <w:rPr>
                <w:rFonts w:ascii="Times New Roman" w:eastAsia="Times New Roman" w:hAnsi="Times New Roman" w:cs="Times New Roman"/>
                <w:b/>
                <w:bCs/>
                <w:color w:val="2B2B2B"/>
                <w:sz w:val="24"/>
                <w:szCs w:val="24"/>
                <w:lang w:eastAsia="ru-RU"/>
              </w:rPr>
              <w:t xml:space="preserve"> </w:t>
            </w:r>
            <w:r w:rsidRPr="00756934">
              <w:rPr>
                <w:rFonts w:ascii="Times New Roman" w:eastAsia="Times New Roman" w:hAnsi="Times New Roman" w:cs="Times New Roman"/>
                <w:b/>
                <w:bCs/>
                <w:color w:val="2B2B2B"/>
                <w:sz w:val="24"/>
                <w:szCs w:val="24"/>
                <w:lang w:val="ru-RU" w:eastAsia="ru-RU"/>
              </w:rPr>
              <w:t>каражаттарын</w:t>
            </w:r>
            <w:r w:rsidRPr="001C1696">
              <w:rPr>
                <w:rFonts w:ascii="Times New Roman" w:eastAsia="Times New Roman" w:hAnsi="Times New Roman" w:cs="Times New Roman"/>
                <w:b/>
                <w:bCs/>
                <w:color w:val="2B2B2B"/>
                <w:sz w:val="24"/>
                <w:szCs w:val="24"/>
                <w:lang w:eastAsia="ru-RU"/>
              </w:rPr>
              <w:t xml:space="preserve"> </w:t>
            </w:r>
            <w:r w:rsidRPr="00756934">
              <w:rPr>
                <w:rFonts w:ascii="Times New Roman" w:eastAsia="Times New Roman" w:hAnsi="Times New Roman" w:cs="Times New Roman"/>
                <w:b/>
                <w:bCs/>
                <w:color w:val="2B2B2B"/>
                <w:sz w:val="24"/>
                <w:szCs w:val="24"/>
                <w:lang w:val="ru-RU" w:eastAsia="ru-RU"/>
              </w:rPr>
              <w:t>түзүүдө</w:t>
            </w:r>
            <w:r w:rsidRPr="001C1696">
              <w:rPr>
                <w:rFonts w:ascii="Times New Roman" w:eastAsia="Times New Roman" w:hAnsi="Times New Roman" w:cs="Times New Roman"/>
                <w:b/>
                <w:bCs/>
                <w:color w:val="2B2B2B"/>
                <w:sz w:val="24"/>
                <w:szCs w:val="24"/>
                <w:lang w:eastAsia="ru-RU"/>
              </w:rPr>
              <w:t xml:space="preserve"> </w:t>
            </w:r>
            <w:r w:rsidRPr="00756934">
              <w:rPr>
                <w:rFonts w:ascii="Times New Roman" w:eastAsia="Times New Roman" w:hAnsi="Times New Roman" w:cs="Times New Roman"/>
                <w:b/>
                <w:bCs/>
                <w:color w:val="2B2B2B"/>
                <w:sz w:val="24"/>
                <w:szCs w:val="24"/>
                <w:lang w:val="ru-RU" w:eastAsia="ru-RU"/>
              </w:rPr>
              <w:t>жана</w:t>
            </w:r>
            <w:r w:rsidRPr="001C1696">
              <w:rPr>
                <w:rFonts w:ascii="Times New Roman" w:eastAsia="Times New Roman" w:hAnsi="Times New Roman" w:cs="Times New Roman"/>
                <w:b/>
                <w:bCs/>
                <w:color w:val="2B2B2B"/>
                <w:sz w:val="24"/>
                <w:szCs w:val="24"/>
                <w:lang w:eastAsia="ru-RU"/>
              </w:rPr>
              <w:t xml:space="preserve"> </w:t>
            </w:r>
            <w:r w:rsidRPr="00756934">
              <w:rPr>
                <w:rFonts w:ascii="Times New Roman" w:eastAsia="Times New Roman" w:hAnsi="Times New Roman" w:cs="Times New Roman"/>
                <w:b/>
                <w:bCs/>
                <w:color w:val="2B2B2B"/>
                <w:sz w:val="24"/>
                <w:szCs w:val="24"/>
                <w:lang w:val="ru-RU" w:eastAsia="ru-RU"/>
              </w:rPr>
              <w:t>инвестициялоодо</w:t>
            </w:r>
            <w:r w:rsidRPr="001C1696">
              <w:rPr>
                <w:rFonts w:ascii="Times New Roman" w:eastAsia="Times New Roman" w:hAnsi="Times New Roman" w:cs="Times New Roman"/>
                <w:b/>
                <w:bCs/>
                <w:color w:val="2B2B2B"/>
                <w:sz w:val="24"/>
                <w:szCs w:val="24"/>
                <w:lang w:eastAsia="ru-RU"/>
              </w:rPr>
              <w:t xml:space="preserve"> </w:t>
            </w:r>
            <w:r w:rsidRPr="00756934">
              <w:rPr>
                <w:rFonts w:ascii="Times New Roman" w:eastAsia="Times New Roman" w:hAnsi="Times New Roman" w:cs="Times New Roman"/>
                <w:b/>
                <w:bCs/>
                <w:color w:val="2B2B2B"/>
                <w:sz w:val="24"/>
                <w:szCs w:val="24"/>
                <w:lang w:val="ru-RU" w:eastAsia="ru-RU"/>
              </w:rPr>
              <w:t>камсыздандырылган</w:t>
            </w:r>
            <w:r w:rsidRPr="001C1696">
              <w:rPr>
                <w:rFonts w:ascii="Times New Roman" w:eastAsia="Times New Roman" w:hAnsi="Times New Roman" w:cs="Times New Roman"/>
                <w:b/>
                <w:bCs/>
                <w:color w:val="2B2B2B"/>
                <w:sz w:val="24"/>
                <w:szCs w:val="24"/>
                <w:lang w:eastAsia="ru-RU"/>
              </w:rPr>
              <w:t xml:space="preserve"> </w:t>
            </w:r>
            <w:r w:rsidRPr="00756934">
              <w:rPr>
                <w:rFonts w:ascii="Times New Roman" w:eastAsia="Times New Roman" w:hAnsi="Times New Roman" w:cs="Times New Roman"/>
                <w:b/>
                <w:bCs/>
                <w:color w:val="2B2B2B"/>
                <w:sz w:val="24"/>
                <w:szCs w:val="24"/>
                <w:lang w:val="ru-RU" w:eastAsia="ru-RU"/>
              </w:rPr>
              <w:t>адамдардын</w:t>
            </w:r>
            <w:r w:rsidRPr="001C1696">
              <w:rPr>
                <w:rFonts w:ascii="Times New Roman" w:eastAsia="Times New Roman" w:hAnsi="Times New Roman" w:cs="Times New Roman"/>
                <w:b/>
                <w:bCs/>
                <w:color w:val="2B2B2B"/>
                <w:sz w:val="24"/>
                <w:szCs w:val="24"/>
                <w:lang w:eastAsia="ru-RU"/>
              </w:rPr>
              <w:t xml:space="preserve"> </w:t>
            </w:r>
            <w:r w:rsidRPr="00756934">
              <w:rPr>
                <w:rFonts w:ascii="Times New Roman" w:eastAsia="Times New Roman" w:hAnsi="Times New Roman" w:cs="Times New Roman"/>
                <w:b/>
                <w:bCs/>
                <w:color w:val="2B2B2B"/>
                <w:sz w:val="24"/>
                <w:szCs w:val="24"/>
                <w:lang w:val="ru-RU" w:eastAsia="ru-RU"/>
              </w:rPr>
              <w:t>укуктары</w:t>
            </w:r>
            <w:r w:rsidRPr="001C1696">
              <w:rPr>
                <w:rFonts w:ascii="Times New Roman" w:eastAsia="Times New Roman" w:hAnsi="Times New Roman" w:cs="Times New Roman"/>
                <w:b/>
                <w:bCs/>
                <w:color w:val="2B2B2B"/>
                <w:sz w:val="24"/>
                <w:szCs w:val="24"/>
                <w:lang w:eastAsia="ru-RU"/>
              </w:rPr>
              <w:t xml:space="preserve"> </w:t>
            </w:r>
            <w:r w:rsidRPr="00756934">
              <w:rPr>
                <w:rFonts w:ascii="Times New Roman" w:eastAsia="Times New Roman" w:hAnsi="Times New Roman" w:cs="Times New Roman"/>
                <w:b/>
                <w:bCs/>
                <w:color w:val="2B2B2B"/>
                <w:sz w:val="24"/>
                <w:szCs w:val="24"/>
                <w:lang w:val="ru-RU" w:eastAsia="ru-RU"/>
              </w:rPr>
              <w:t>жана</w:t>
            </w:r>
            <w:r w:rsidRPr="001C1696">
              <w:rPr>
                <w:rFonts w:ascii="Times New Roman" w:eastAsia="Times New Roman" w:hAnsi="Times New Roman" w:cs="Times New Roman"/>
                <w:b/>
                <w:bCs/>
                <w:color w:val="2B2B2B"/>
                <w:sz w:val="24"/>
                <w:szCs w:val="24"/>
                <w:lang w:eastAsia="ru-RU"/>
              </w:rPr>
              <w:t xml:space="preserve"> </w:t>
            </w:r>
            <w:r w:rsidRPr="00756934">
              <w:rPr>
                <w:rFonts w:ascii="Times New Roman" w:eastAsia="Times New Roman" w:hAnsi="Times New Roman" w:cs="Times New Roman"/>
                <w:b/>
                <w:bCs/>
                <w:color w:val="2B2B2B"/>
                <w:sz w:val="24"/>
                <w:szCs w:val="24"/>
                <w:lang w:val="ru-RU" w:eastAsia="ru-RU"/>
              </w:rPr>
              <w:t>милдеттери</w:t>
            </w:r>
          </w:p>
          <w:p w:rsidR="007149EC" w:rsidRPr="001C1696" w:rsidRDefault="007149EC" w:rsidP="00D468E9">
            <w:pPr>
              <w:shd w:val="clear" w:color="auto" w:fill="FFFFFF"/>
              <w:ind w:firstLine="397"/>
              <w:jc w:val="both"/>
              <w:rPr>
                <w:rFonts w:ascii="Times New Roman" w:eastAsia="Times New Roman" w:hAnsi="Times New Roman" w:cs="Times New Roman"/>
                <w:color w:val="2B2B2B"/>
                <w:sz w:val="24"/>
                <w:szCs w:val="24"/>
                <w:lang w:eastAsia="ru-RU"/>
              </w:rPr>
            </w:pPr>
            <w:r w:rsidRPr="001C1696">
              <w:rPr>
                <w:rFonts w:ascii="Times New Roman" w:eastAsia="Times New Roman" w:hAnsi="Times New Roman" w:cs="Times New Roman"/>
                <w:color w:val="2B2B2B"/>
                <w:sz w:val="24"/>
                <w:szCs w:val="24"/>
                <w:lang w:eastAsia="ru-RU"/>
              </w:rPr>
              <w:t xml:space="preserve">1. </w:t>
            </w:r>
            <w:r w:rsidRPr="00756934">
              <w:rPr>
                <w:rFonts w:ascii="Times New Roman" w:eastAsia="Times New Roman" w:hAnsi="Times New Roman" w:cs="Times New Roman"/>
                <w:color w:val="2B2B2B"/>
                <w:sz w:val="24"/>
                <w:szCs w:val="24"/>
                <w:lang w:val="ru-RU" w:eastAsia="ru-RU"/>
              </w:rPr>
              <w:t>Мамлекеттик</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социалдык</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камсыздандыруу</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боюнча</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пенсиянын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топтоо</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бөлүгүн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каржылоого</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багышталган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пенсиялык</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топтоо</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каражаттарын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түзүүдө</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жана</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инвестициялоодо</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камсыздандырылган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адамдар</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төмөнкүлөргө</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укуктуу</w:t>
            </w:r>
            <w:r w:rsidRPr="001C1696">
              <w:rPr>
                <w:rFonts w:ascii="Times New Roman" w:eastAsia="Times New Roman" w:hAnsi="Times New Roman" w:cs="Times New Roman"/>
                <w:color w:val="2B2B2B"/>
                <w:sz w:val="24"/>
                <w:szCs w:val="24"/>
                <w:lang w:eastAsia="ru-RU"/>
              </w:rPr>
              <w:t>:</w:t>
            </w:r>
          </w:p>
          <w:p w:rsidR="007149EC" w:rsidRPr="001C1696" w:rsidRDefault="007149EC" w:rsidP="00D468E9">
            <w:pPr>
              <w:shd w:val="clear" w:color="auto" w:fill="FFFFFF"/>
              <w:ind w:firstLine="397"/>
              <w:jc w:val="both"/>
              <w:rPr>
                <w:rFonts w:ascii="Times New Roman" w:eastAsia="Times New Roman" w:hAnsi="Times New Roman" w:cs="Times New Roman"/>
                <w:color w:val="2B2B2B"/>
                <w:sz w:val="24"/>
                <w:szCs w:val="24"/>
                <w:lang w:eastAsia="ru-RU"/>
              </w:rPr>
            </w:pPr>
            <w:r w:rsidRPr="001C1696">
              <w:rPr>
                <w:rFonts w:ascii="Times New Roman" w:eastAsia="Times New Roman" w:hAnsi="Times New Roman" w:cs="Times New Roman"/>
                <w:color w:val="2B2B2B"/>
                <w:sz w:val="24"/>
                <w:szCs w:val="24"/>
                <w:lang w:eastAsia="ru-RU"/>
              </w:rPr>
              <w:t xml:space="preserve">1) </w:t>
            </w:r>
            <w:r w:rsidRPr="00756934">
              <w:rPr>
                <w:rFonts w:ascii="Times New Roman" w:eastAsia="Times New Roman" w:hAnsi="Times New Roman" w:cs="Times New Roman"/>
                <w:color w:val="2B2B2B"/>
                <w:sz w:val="24"/>
                <w:szCs w:val="24"/>
                <w:lang w:val="ru-RU" w:eastAsia="ru-RU"/>
              </w:rPr>
              <w:t>жылына</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бир</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жолудан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көп</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эмес</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жана</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өтүп</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жаткан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жылдын</w:t>
            </w:r>
            <w:r w:rsidRPr="001C1696">
              <w:rPr>
                <w:rFonts w:ascii="Times New Roman" w:eastAsia="Times New Roman" w:hAnsi="Times New Roman" w:cs="Times New Roman"/>
                <w:color w:val="2B2B2B"/>
                <w:sz w:val="24"/>
                <w:szCs w:val="24"/>
                <w:lang w:eastAsia="ru-RU"/>
              </w:rPr>
              <w:t xml:space="preserve"> 31-</w:t>
            </w:r>
            <w:r w:rsidRPr="00756934">
              <w:rPr>
                <w:rFonts w:ascii="Times New Roman" w:eastAsia="Times New Roman" w:hAnsi="Times New Roman" w:cs="Times New Roman"/>
                <w:color w:val="2B2B2B"/>
                <w:sz w:val="24"/>
                <w:szCs w:val="24"/>
                <w:lang w:val="ru-RU" w:eastAsia="ru-RU"/>
              </w:rPr>
              <w:t>декабрынан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кеч</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эмес</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бир</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гана</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пенсиялык</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топтоо</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фондун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пенсиялык</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топтоо</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фондунун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башкаруучу</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компаниясын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тандоого</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ошондой</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эле</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Кыргыз</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Республикасынын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Өкмөтү</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тарабынан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белгиленген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тартипте</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өзүнүн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пенсиялык</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топтоолорун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бир</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пенсиялык</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топтоо</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фондунан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башкасына</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которууга</w:t>
            </w:r>
            <w:r w:rsidRPr="001C1696">
              <w:rPr>
                <w:rFonts w:ascii="Times New Roman" w:eastAsia="Times New Roman" w:hAnsi="Times New Roman" w:cs="Times New Roman"/>
                <w:color w:val="2B2B2B"/>
                <w:sz w:val="24"/>
                <w:szCs w:val="24"/>
                <w:lang w:eastAsia="ru-RU"/>
              </w:rPr>
              <w:t>;</w:t>
            </w:r>
          </w:p>
          <w:p w:rsidR="007149EC" w:rsidRPr="001C1696" w:rsidRDefault="007149EC" w:rsidP="00D468E9">
            <w:pPr>
              <w:shd w:val="clear" w:color="auto" w:fill="FFFFFF"/>
              <w:ind w:firstLine="397"/>
              <w:jc w:val="both"/>
              <w:rPr>
                <w:rFonts w:ascii="Times New Roman" w:eastAsia="Times New Roman" w:hAnsi="Times New Roman" w:cs="Times New Roman"/>
                <w:color w:val="2B2B2B"/>
                <w:sz w:val="24"/>
                <w:szCs w:val="24"/>
                <w:lang w:eastAsia="ru-RU"/>
              </w:rPr>
            </w:pPr>
            <w:r w:rsidRPr="001C1696">
              <w:rPr>
                <w:rFonts w:ascii="Times New Roman" w:eastAsia="Times New Roman" w:hAnsi="Times New Roman" w:cs="Times New Roman"/>
                <w:color w:val="2B2B2B"/>
                <w:sz w:val="24"/>
                <w:szCs w:val="24"/>
                <w:lang w:eastAsia="ru-RU"/>
              </w:rPr>
              <w:t xml:space="preserve">2) </w:t>
            </w:r>
            <w:r w:rsidRPr="00756934">
              <w:rPr>
                <w:rFonts w:ascii="Times New Roman" w:eastAsia="Times New Roman" w:hAnsi="Times New Roman" w:cs="Times New Roman"/>
                <w:color w:val="2B2B2B"/>
                <w:sz w:val="24"/>
                <w:szCs w:val="24"/>
                <w:lang w:val="ru-RU" w:eastAsia="ru-RU"/>
              </w:rPr>
              <w:t>жеке</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камсыздандыруу</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эсебинин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топтоо</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бөлүгүнүн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абалы</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жөнүндө</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жана</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өтүп</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кеткен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жылдагы</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пенсиялык</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топтоо</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каражаттарын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инвестициялоонун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натыйжалары</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жөнүндө</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маалыматтарды</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алууга</w:t>
            </w:r>
            <w:r w:rsidRPr="001C1696">
              <w:rPr>
                <w:rFonts w:ascii="Times New Roman" w:eastAsia="Times New Roman" w:hAnsi="Times New Roman" w:cs="Times New Roman"/>
                <w:color w:val="2B2B2B"/>
                <w:sz w:val="24"/>
                <w:szCs w:val="24"/>
                <w:lang w:eastAsia="ru-RU"/>
              </w:rPr>
              <w:t>;</w:t>
            </w:r>
          </w:p>
          <w:p w:rsidR="007149EC" w:rsidRPr="001C1696" w:rsidRDefault="007149EC" w:rsidP="00D468E9">
            <w:pPr>
              <w:shd w:val="clear" w:color="auto" w:fill="FFFFFF"/>
              <w:ind w:firstLine="397"/>
              <w:jc w:val="both"/>
              <w:rPr>
                <w:rFonts w:ascii="Times New Roman" w:eastAsia="Times New Roman" w:hAnsi="Times New Roman" w:cs="Times New Roman"/>
                <w:color w:val="2B2B2B"/>
                <w:sz w:val="24"/>
                <w:szCs w:val="24"/>
                <w:lang w:eastAsia="ru-RU"/>
              </w:rPr>
            </w:pPr>
            <w:r w:rsidRPr="001C1696">
              <w:rPr>
                <w:rFonts w:ascii="Times New Roman" w:eastAsia="Times New Roman" w:hAnsi="Times New Roman" w:cs="Times New Roman"/>
                <w:color w:val="2B2B2B"/>
                <w:sz w:val="24"/>
                <w:szCs w:val="24"/>
                <w:lang w:eastAsia="ru-RU"/>
              </w:rPr>
              <w:t xml:space="preserve">3) </w:t>
            </w:r>
            <w:r w:rsidRPr="00756934">
              <w:rPr>
                <w:rFonts w:ascii="Times New Roman" w:eastAsia="Times New Roman" w:hAnsi="Times New Roman" w:cs="Times New Roman"/>
                <w:color w:val="2B2B2B"/>
                <w:sz w:val="24"/>
                <w:szCs w:val="24"/>
                <w:lang w:val="ru-RU" w:eastAsia="ru-RU"/>
              </w:rPr>
              <w:t>Кыргыз</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Республикасынын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мыйзамдарына</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ылайык</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пенсиянын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топтоо</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бөлүгүнө</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кошумча</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камсыздандыруу</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төгүмдөрүн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ыктыярдуу</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негизде</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чегерүүгө</w:t>
            </w:r>
            <w:r w:rsidRPr="001C1696">
              <w:rPr>
                <w:rFonts w:ascii="Times New Roman" w:eastAsia="Times New Roman" w:hAnsi="Times New Roman" w:cs="Times New Roman"/>
                <w:color w:val="2B2B2B"/>
                <w:sz w:val="24"/>
                <w:szCs w:val="24"/>
                <w:lang w:eastAsia="ru-RU"/>
              </w:rPr>
              <w:t>;</w:t>
            </w:r>
          </w:p>
          <w:p w:rsidR="0019138A" w:rsidRPr="001C1696" w:rsidRDefault="0019138A" w:rsidP="00D468E9">
            <w:pPr>
              <w:shd w:val="clear" w:color="auto" w:fill="FFFFFF"/>
              <w:ind w:firstLine="397"/>
              <w:jc w:val="both"/>
              <w:rPr>
                <w:rFonts w:ascii="Times New Roman" w:eastAsia="Times New Roman" w:hAnsi="Times New Roman" w:cs="Times New Roman"/>
                <w:color w:val="2B2B2B"/>
                <w:sz w:val="24"/>
                <w:szCs w:val="24"/>
                <w:lang w:eastAsia="ru-RU"/>
              </w:rPr>
            </w:pPr>
            <w:r w:rsidRPr="001C1696">
              <w:rPr>
                <w:rFonts w:ascii="Times New Roman" w:hAnsi="Times New Roman" w:cs="Times New Roman"/>
                <w:sz w:val="24"/>
                <w:szCs w:val="24"/>
              </w:rPr>
              <w:t>4)</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төлөм</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жүзөгө</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ашырылып</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жатканда</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Кыргыз</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Республикасынын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b/>
                <w:color w:val="2B2B2B"/>
                <w:sz w:val="24"/>
                <w:szCs w:val="24"/>
                <w:lang w:val="ru-RU" w:eastAsia="ru-RU"/>
              </w:rPr>
              <w:t>Өкмөтү</w:t>
            </w:r>
            <w:r w:rsidRPr="001C1696">
              <w:rPr>
                <w:rFonts w:ascii="Times New Roman" w:eastAsia="Times New Roman" w:hAnsi="Times New Roman" w:cs="Times New Roman"/>
                <w:b/>
                <w:color w:val="2B2B2B"/>
                <w:sz w:val="24"/>
                <w:szCs w:val="24"/>
                <w:lang w:eastAsia="ru-RU"/>
              </w:rPr>
              <w:t xml:space="preserve"> </w:t>
            </w:r>
            <w:r w:rsidRPr="00756934">
              <w:rPr>
                <w:rFonts w:ascii="Times New Roman" w:eastAsia="Times New Roman" w:hAnsi="Times New Roman" w:cs="Times New Roman"/>
                <w:b/>
                <w:color w:val="2B2B2B"/>
                <w:sz w:val="24"/>
                <w:szCs w:val="24"/>
                <w:lang w:val="ru-RU" w:eastAsia="ru-RU"/>
              </w:rPr>
              <w:t>тарабынан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b/>
                <w:color w:val="2B2B2B"/>
                <w:sz w:val="24"/>
                <w:szCs w:val="24"/>
                <w:lang w:val="ru-RU" w:eastAsia="ru-RU"/>
              </w:rPr>
              <w:t>белгиленген</w:t>
            </w:r>
            <w:r w:rsidRPr="001C1696">
              <w:rPr>
                <w:rFonts w:ascii="Times New Roman" w:eastAsia="Times New Roman" w:hAnsi="Times New Roman" w:cs="Times New Roman"/>
                <w:b/>
                <w:color w:val="2B2B2B"/>
                <w:sz w:val="24"/>
                <w:szCs w:val="24"/>
                <w:lang w:eastAsia="ru-RU"/>
              </w:rPr>
              <w:t xml:space="preserve"> </w:t>
            </w:r>
            <w:r w:rsidRPr="00756934">
              <w:rPr>
                <w:rFonts w:ascii="Times New Roman" w:eastAsia="Times New Roman" w:hAnsi="Times New Roman" w:cs="Times New Roman"/>
                <w:b/>
                <w:color w:val="2B2B2B"/>
                <w:sz w:val="24"/>
                <w:szCs w:val="24"/>
                <w:lang w:val="ru-RU" w:eastAsia="ru-RU"/>
              </w:rPr>
              <w:t>тартипте</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пенсиялык</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топтоо</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фондунан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пенсиялык</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төлөмдөрдү</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алууга</w:t>
            </w:r>
            <w:r w:rsidRPr="001C1696">
              <w:rPr>
                <w:rFonts w:ascii="Times New Roman" w:eastAsia="Times New Roman" w:hAnsi="Times New Roman" w:cs="Times New Roman"/>
                <w:color w:val="2B2B2B"/>
                <w:sz w:val="24"/>
                <w:szCs w:val="24"/>
                <w:lang w:eastAsia="ru-RU"/>
              </w:rPr>
              <w:t>;</w:t>
            </w:r>
          </w:p>
          <w:p w:rsidR="0019138A" w:rsidRPr="001C1696" w:rsidRDefault="0019138A" w:rsidP="00D468E9">
            <w:pPr>
              <w:shd w:val="clear" w:color="auto" w:fill="FFFFFF"/>
              <w:ind w:firstLine="397"/>
              <w:jc w:val="both"/>
              <w:rPr>
                <w:rFonts w:ascii="Times New Roman" w:eastAsia="Times New Roman" w:hAnsi="Times New Roman" w:cs="Times New Roman"/>
                <w:color w:val="2B2B2B"/>
                <w:sz w:val="24"/>
                <w:szCs w:val="24"/>
                <w:lang w:eastAsia="ru-RU"/>
              </w:rPr>
            </w:pPr>
            <w:r w:rsidRPr="001C1696">
              <w:rPr>
                <w:rFonts w:ascii="Times New Roman" w:eastAsia="Times New Roman" w:hAnsi="Times New Roman" w:cs="Times New Roman"/>
                <w:color w:val="2B2B2B"/>
                <w:sz w:val="24"/>
                <w:szCs w:val="24"/>
                <w:lang w:eastAsia="ru-RU"/>
              </w:rPr>
              <w:lastRenderedPageBreak/>
              <w:t xml:space="preserve">5) </w:t>
            </w:r>
            <w:r w:rsidRPr="00756934">
              <w:rPr>
                <w:rFonts w:ascii="Times New Roman" w:eastAsia="Times New Roman" w:hAnsi="Times New Roman" w:cs="Times New Roman"/>
                <w:color w:val="2B2B2B"/>
                <w:sz w:val="24"/>
                <w:szCs w:val="24"/>
                <w:lang w:val="ru-RU" w:eastAsia="ru-RU"/>
              </w:rPr>
              <w:t>Кыргыз</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Республикасынын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мыйзамдарына</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ылайык</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өзүнүн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пенсиялык</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топтоолорун</w:t>
            </w:r>
            <w:r w:rsidRPr="001C1696">
              <w:rPr>
                <w:rFonts w:ascii="Times New Roman" w:eastAsia="Times New Roman" w:hAnsi="Times New Roman" w:cs="Times New Roman"/>
                <w:color w:val="2B2B2B"/>
                <w:sz w:val="24"/>
                <w:szCs w:val="24"/>
                <w:lang w:eastAsia="ru-RU"/>
              </w:rPr>
              <w:t xml:space="preserve"> </w:t>
            </w:r>
            <w:r w:rsidRPr="00756934">
              <w:rPr>
                <w:rFonts w:ascii="Times New Roman" w:eastAsia="Times New Roman" w:hAnsi="Times New Roman" w:cs="Times New Roman"/>
                <w:color w:val="2B2B2B"/>
                <w:sz w:val="24"/>
                <w:szCs w:val="24"/>
                <w:lang w:val="ru-RU" w:eastAsia="ru-RU"/>
              </w:rPr>
              <w:t>мурастоого</w:t>
            </w:r>
            <w:r w:rsidRPr="001C1696">
              <w:rPr>
                <w:rFonts w:ascii="Times New Roman" w:eastAsia="Times New Roman" w:hAnsi="Times New Roman" w:cs="Times New Roman"/>
                <w:color w:val="2B2B2B"/>
                <w:sz w:val="24"/>
                <w:szCs w:val="24"/>
                <w:lang w:eastAsia="ru-RU"/>
              </w:rPr>
              <w:t>;</w:t>
            </w:r>
          </w:p>
          <w:p w:rsidR="00C93CAA" w:rsidRPr="001C1696" w:rsidRDefault="00C93CAA" w:rsidP="00D468E9">
            <w:pPr>
              <w:pStyle w:val="tkTekst"/>
              <w:spacing w:after="0" w:line="240" w:lineRule="auto"/>
              <w:rPr>
                <w:rFonts w:ascii="Times New Roman" w:hAnsi="Times New Roman" w:cs="Times New Roman"/>
                <w:sz w:val="24"/>
                <w:szCs w:val="24"/>
              </w:rPr>
            </w:pPr>
          </w:p>
        </w:tc>
      </w:tr>
      <w:tr w:rsidR="00C93CAA" w:rsidRPr="001C1696" w:rsidTr="005348D0">
        <w:tc>
          <w:tcPr>
            <w:tcW w:w="6374" w:type="dxa"/>
            <w:tcBorders>
              <w:top w:val="single" w:sz="4" w:space="0" w:color="auto"/>
              <w:left w:val="single" w:sz="4" w:space="0" w:color="auto"/>
              <w:bottom w:val="single" w:sz="4" w:space="0" w:color="auto"/>
              <w:right w:val="single" w:sz="4" w:space="0" w:color="auto"/>
            </w:tcBorders>
          </w:tcPr>
          <w:p w:rsidR="00DD3494" w:rsidRPr="001C1696" w:rsidRDefault="00DD3494" w:rsidP="00D468E9">
            <w:pPr>
              <w:pStyle w:val="tkZagolovok5"/>
              <w:spacing w:before="0" w:after="0" w:line="240" w:lineRule="auto"/>
              <w:rPr>
                <w:rFonts w:ascii="Times New Roman" w:hAnsi="Times New Roman" w:cs="Times New Roman"/>
                <w:sz w:val="24"/>
                <w:szCs w:val="24"/>
              </w:rPr>
            </w:pPr>
            <w:r w:rsidRPr="001C1696">
              <w:rPr>
                <w:rFonts w:ascii="Times New Roman" w:hAnsi="Times New Roman" w:cs="Times New Roman"/>
                <w:sz w:val="24"/>
                <w:szCs w:val="24"/>
              </w:rPr>
              <w:lastRenderedPageBreak/>
              <w:t>5-</w:t>
            </w:r>
            <w:r w:rsidRPr="00756934">
              <w:rPr>
                <w:rFonts w:ascii="Times New Roman" w:hAnsi="Times New Roman" w:cs="Times New Roman"/>
                <w:sz w:val="24"/>
                <w:szCs w:val="24"/>
                <w:lang w:val="ru-RU"/>
              </w:rPr>
              <w:t>берене</w:t>
            </w:r>
            <w:r w:rsidRPr="001C1696">
              <w:rPr>
                <w:rFonts w:ascii="Times New Roman" w:hAnsi="Times New Roman" w:cs="Times New Roman"/>
                <w:sz w:val="24"/>
                <w:szCs w:val="24"/>
              </w:rPr>
              <w:t xml:space="preserve">. </w:t>
            </w:r>
            <w:r w:rsidRPr="00756934">
              <w:rPr>
                <w:rFonts w:ascii="Times New Roman" w:hAnsi="Times New Roman" w:cs="Times New Roman"/>
                <w:sz w:val="24"/>
                <w:szCs w:val="24"/>
                <w:lang w:val="ru-RU"/>
              </w:rPr>
              <w:t>Соцфонддун</w:t>
            </w:r>
            <w:r w:rsidRPr="001C1696">
              <w:rPr>
                <w:rFonts w:ascii="Times New Roman" w:hAnsi="Times New Roman" w:cs="Times New Roman"/>
                <w:sz w:val="24"/>
                <w:szCs w:val="24"/>
              </w:rPr>
              <w:t xml:space="preserve"> </w:t>
            </w:r>
            <w:r w:rsidRPr="00756934">
              <w:rPr>
                <w:rFonts w:ascii="Times New Roman" w:hAnsi="Times New Roman" w:cs="Times New Roman"/>
                <w:sz w:val="24"/>
                <w:szCs w:val="24"/>
                <w:lang w:val="ru-RU"/>
              </w:rPr>
              <w:t>укуктары</w:t>
            </w:r>
            <w:r w:rsidRPr="001C1696">
              <w:rPr>
                <w:rFonts w:ascii="Times New Roman" w:hAnsi="Times New Roman" w:cs="Times New Roman"/>
                <w:sz w:val="24"/>
                <w:szCs w:val="24"/>
              </w:rPr>
              <w:t xml:space="preserve"> </w:t>
            </w:r>
            <w:r w:rsidRPr="00756934">
              <w:rPr>
                <w:rFonts w:ascii="Times New Roman" w:hAnsi="Times New Roman" w:cs="Times New Roman"/>
                <w:sz w:val="24"/>
                <w:szCs w:val="24"/>
                <w:lang w:val="ru-RU"/>
              </w:rPr>
              <w:t>жана</w:t>
            </w:r>
            <w:r w:rsidRPr="001C1696">
              <w:rPr>
                <w:rFonts w:ascii="Times New Roman" w:hAnsi="Times New Roman" w:cs="Times New Roman"/>
                <w:sz w:val="24"/>
                <w:szCs w:val="24"/>
              </w:rPr>
              <w:t xml:space="preserve"> </w:t>
            </w:r>
            <w:r w:rsidRPr="00756934">
              <w:rPr>
                <w:rFonts w:ascii="Times New Roman" w:hAnsi="Times New Roman" w:cs="Times New Roman"/>
                <w:sz w:val="24"/>
                <w:szCs w:val="24"/>
                <w:lang w:val="ru-RU"/>
              </w:rPr>
              <w:t>милдеттери</w:t>
            </w:r>
          </w:p>
          <w:p w:rsidR="00DD3494" w:rsidRPr="001C1696" w:rsidRDefault="00DD3494" w:rsidP="00D468E9">
            <w:pPr>
              <w:pStyle w:val="tkTekst"/>
              <w:spacing w:after="0" w:line="240" w:lineRule="auto"/>
              <w:rPr>
                <w:rFonts w:ascii="Times New Roman" w:hAnsi="Times New Roman" w:cs="Times New Roman"/>
                <w:sz w:val="24"/>
                <w:szCs w:val="24"/>
              </w:rPr>
            </w:pPr>
            <w:r w:rsidRPr="001C1696">
              <w:rPr>
                <w:rFonts w:ascii="Times New Roman" w:hAnsi="Times New Roman" w:cs="Times New Roman"/>
                <w:sz w:val="24"/>
                <w:szCs w:val="24"/>
              </w:rPr>
              <w:t xml:space="preserve">2. </w:t>
            </w:r>
            <w:r w:rsidRPr="00756934">
              <w:rPr>
                <w:rFonts w:ascii="Times New Roman" w:hAnsi="Times New Roman" w:cs="Times New Roman"/>
                <w:sz w:val="24"/>
                <w:szCs w:val="24"/>
                <w:lang w:val="ru-RU"/>
              </w:rPr>
              <w:t>Соцфонд</w:t>
            </w:r>
            <w:r w:rsidRPr="001C1696">
              <w:rPr>
                <w:rFonts w:ascii="Times New Roman" w:hAnsi="Times New Roman" w:cs="Times New Roman"/>
                <w:sz w:val="24"/>
                <w:szCs w:val="24"/>
              </w:rPr>
              <w:t xml:space="preserve"> </w:t>
            </w:r>
            <w:r w:rsidRPr="00756934">
              <w:rPr>
                <w:rFonts w:ascii="Times New Roman" w:hAnsi="Times New Roman" w:cs="Times New Roman"/>
                <w:sz w:val="24"/>
                <w:szCs w:val="24"/>
                <w:lang w:val="ru-RU"/>
              </w:rPr>
              <w:t>төмөнкүлөргө</w:t>
            </w:r>
            <w:r w:rsidRPr="001C1696">
              <w:rPr>
                <w:rFonts w:ascii="Times New Roman" w:hAnsi="Times New Roman" w:cs="Times New Roman"/>
                <w:sz w:val="24"/>
                <w:szCs w:val="24"/>
              </w:rPr>
              <w:t xml:space="preserve"> </w:t>
            </w:r>
            <w:r w:rsidRPr="00756934">
              <w:rPr>
                <w:rFonts w:ascii="Times New Roman" w:hAnsi="Times New Roman" w:cs="Times New Roman"/>
                <w:sz w:val="24"/>
                <w:szCs w:val="24"/>
                <w:lang w:val="ru-RU"/>
              </w:rPr>
              <w:t>милдеттүү</w:t>
            </w:r>
            <w:r w:rsidRPr="001C1696">
              <w:rPr>
                <w:rFonts w:ascii="Times New Roman" w:hAnsi="Times New Roman" w:cs="Times New Roman"/>
                <w:sz w:val="24"/>
                <w:szCs w:val="24"/>
              </w:rPr>
              <w:t>:</w:t>
            </w:r>
          </w:p>
          <w:p w:rsidR="00DD3494" w:rsidRPr="00756934" w:rsidRDefault="00DD3494"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1) пенсиялык топтоо каражаттарын ушул Мыйзамда белгиленген максаттарда гана пайдаланууга;</w:t>
            </w:r>
          </w:p>
          <w:p w:rsidR="00DD3494" w:rsidRPr="00756934" w:rsidRDefault="00DD3494"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2) Мамлекеттик пенсиялык топтоо фондун (МПТФ) түзүүгө;</w:t>
            </w:r>
          </w:p>
          <w:p w:rsidR="00DD3494" w:rsidRPr="00756934" w:rsidRDefault="00DD3494"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3) Кыргыз Республикасынын Өкмөтү тарабынан белгиленген тартипте жана мөөнөттө жана пенсиялык топтоо каражаттарын ишенимдүү башкаруу түзүлгөн келишимдерине ылайык пенсиялык топтоо каражаттарын башкаруучу компанияларга берүүгө;</w:t>
            </w:r>
          </w:p>
          <w:p w:rsidR="00DD3494" w:rsidRPr="00756934" w:rsidRDefault="00DD3494" w:rsidP="00D468E9">
            <w:pPr>
              <w:pStyle w:val="tkKomentarij"/>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ky-KG"/>
              </w:rPr>
              <w:t>Караңыз:</w:t>
            </w:r>
          </w:p>
          <w:p w:rsidR="00DD3494" w:rsidRPr="00756934" w:rsidRDefault="00DD3494" w:rsidP="00D468E9">
            <w:pPr>
              <w:pStyle w:val="tkKomentarij"/>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ky-KG"/>
              </w:rPr>
              <w:t>КР Өкмөтүнүн 2017-жылдын 28-февралындагы N 129 "Башкаруучу компанияларды тандоо укугун пайдаланбаган камсыздандырылган адамдардын пайдасына түзүлгөн пенсиялык топтоо каражаттарын Кыргыз Республикасынын Социалдык фонду тарабынан башкаруунун эрежелерин бекитүү тууралуу" токтому</w:t>
            </w:r>
          </w:p>
          <w:p w:rsidR="003F7F76" w:rsidRPr="00756934" w:rsidRDefault="003F7F76"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4) ушул Мыйзамдын 6-беренесиндеги 3-бөлүктүн 5-пунктунда каралган чыгымдарды төлөөгө;</w:t>
            </w:r>
          </w:p>
          <w:p w:rsidR="003F7F76" w:rsidRPr="00756934" w:rsidRDefault="003F7F76"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5) пенсиялык топтоо каражаттарынын, аларды жайгаштыруунун, алынган инвестициялык кирешелердин өзгөчөлөнгөн эсебин жүзөгө ашырууга;</w:t>
            </w:r>
          </w:p>
          <w:p w:rsidR="003F7F76" w:rsidRPr="00756934" w:rsidRDefault="003F7F76"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6) пенсиялык топтоолордун жана төлөмдөрдүн жеке эсебин жүзөгө ашырууга;</w:t>
            </w:r>
          </w:p>
          <w:p w:rsidR="003F7F76" w:rsidRPr="00756934" w:rsidRDefault="003F7F76"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 xml:space="preserve">7) пенсиялык топтоо каражаттарын инвестициялоонун натыйжаларын чагылдырууга, аларды эсептөөнүн тартиби </w:t>
            </w:r>
            <w:r w:rsidRPr="00756934">
              <w:rPr>
                <w:rFonts w:ascii="Times New Roman" w:hAnsi="Times New Roman" w:cs="Times New Roman"/>
                <w:sz w:val="24"/>
                <w:szCs w:val="24"/>
                <w:lang w:val="ky-KG"/>
              </w:rPr>
              <w:t xml:space="preserve">Кыргыз Республикасынын Өкмөтү </w:t>
            </w:r>
            <w:r w:rsidRPr="00756934">
              <w:rPr>
                <w:rFonts w:ascii="Times New Roman" w:hAnsi="Times New Roman" w:cs="Times New Roman"/>
                <w:sz w:val="24"/>
                <w:szCs w:val="24"/>
                <w:lang w:val="ru-RU"/>
              </w:rPr>
              <w:t xml:space="preserve">тарабынан белгиленет жана камсыздандырылган адамдардын жеке камсыздандыруу эсептеринин топтоо бөлүгүндөгү </w:t>
            </w:r>
            <w:r w:rsidRPr="00756934">
              <w:rPr>
                <w:rFonts w:ascii="Times New Roman" w:hAnsi="Times New Roman" w:cs="Times New Roman"/>
                <w:sz w:val="24"/>
                <w:szCs w:val="24"/>
                <w:lang w:val="ru-RU"/>
              </w:rPr>
              <w:lastRenderedPageBreak/>
              <w:t>пенсиялык топтоо каражаттарын "Милдеттүү мамлекеттик социалдык камсыздандыруу максатында Кыргыз Республикасынын жарандарын жекече (индивидуалдык) эсепке алуу жөнүндө" Кыргыз Республикасынын Мыйзамында белгиленген тартипте жана мөөнөттө чагылдырууга;</w:t>
            </w:r>
          </w:p>
          <w:p w:rsidR="003F7F76" w:rsidRPr="00756934" w:rsidRDefault="003F7F76" w:rsidP="00D468E9">
            <w:pPr>
              <w:pStyle w:val="tkKomentarij"/>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Караңыз:</w:t>
            </w:r>
          </w:p>
          <w:p w:rsidR="003F7F76" w:rsidRPr="00756934" w:rsidRDefault="003F7F76" w:rsidP="00D468E9">
            <w:pPr>
              <w:pStyle w:val="tkKomentarij"/>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 xml:space="preserve">КР Өкмөтүнүн 2019-жылдын 30-майындагы </w:t>
            </w:r>
            <w:r w:rsidRPr="00756934">
              <w:rPr>
                <w:rFonts w:ascii="Times New Roman" w:hAnsi="Times New Roman" w:cs="Times New Roman"/>
                <w:sz w:val="24"/>
                <w:szCs w:val="24"/>
              </w:rPr>
              <w:t>N</w:t>
            </w:r>
            <w:r w:rsidRPr="00756934">
              <w:rPr>
                <w:rFonts w:ascii="Times New Roman" w:hAnsi="Times New Roman" w:cs="Times New Roman"/>
                <w:sz w:val="24"/>
                <w:szCs w:val="24"/>
                <w:lang w:val="ru-RU"/>
              </w:rPr>
              <w:t xml:space="preserve"> 246 "Пенсиялык топтоо каражаттарын инвестициялоонун натыйжаларын эсептөө тартибин бекитүү жөнүндө" токтому</w:t>
            </w:r>
          </w:p>
          <w:p w:rsidR="003F7F76" w:rsidRPr="00756934" w:rsidRDefault="003F7F76"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8) камсыздандырылган адамдарды өздөрүнүн жеке камсыздандыруу эсептериндеги топтоо бөлүгүнүн абалы жөнүндө жана пенсиялык топтоо каражаттарын инвестициялоонун натыйжалары жөнүндө маалыматтар менен камсыз кылууга;</w:t>
            </w:r>
          </w:p>
          <w:p w:rsidR="003F7F76" w:rsidRPr="00756934" w:rsidRDefault="003F7F76"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9) башкаруучу компанияларды тандоо жөнүндө камсыздандырылган адамдардын арыздарын кароого жана башкаруучу компанияны тандоо жөнүндө камсыздандырылган адам арыз берген жылдан кийинки жылдын 1-мартынан кечиктирбестен анын арызын канааттандыруу же баш тартуу тууралуу арыз ээсине жазуу жүзүндө билдирүүгө;</w:t>
            </w:r>
          </w:p>
          <w:p w:rsidR="003F7F76" w:rsidRPr="00756934" w:rsidRDefault="003F7F76"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10) пенсиянын топтоо бөлүгүн төлөөнү, ошондой эле "Мамлекеттик пенсиялык социалдык камсыздандыруу жөнүндө" Кыргыз Республикасынын Мыйзамында белгиленген учурларда камсыздандырылган адам каза болгондо анын мураскорлоруна төлөп берүүнү жүзөгө ашырууга;</w:t>
            </w:r>
          </w:p>
          <w:p w:rsidR="00C93CAA" w:rsidRPr="00756934" w:rsidRDefault="003F7F76"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 xml:space="preserve">11) башкаруучу компанияларды тандоо укугун пайдаланбаган камсыздандырылган адамдардын пайдасына түзүлгөн пенсиялык топтоо каражаттарын башкарууну Кыргыз Республикасынын </w:t>
            </w:r>
            <w:r w:rsidRPr="00756934">
              <w:rPr>
                <w:rFonts w:ascii="Times New Roman" w:hAnsi="Times New Roman" w:cs="Times New Roman"/>
                <w:b/>
                <w:sz w:val="24"/>
                <w:szCs w:val="24"/>
                <w:lang w:val="ru-RU"/>
              </w:rPr>
              <w:t>мыйзамдарына ылайык</w:t>
            </w:r>
            <w:r w:rsidRPr="00756934">
              <w:rPr>
                <w:rFonts w:ascii="Times New Roman" w:hAnsi="Times New Roman" w:cs="Times New Roman"/>
                <w:sz w:val="24"/>
                <w:szCs w:val="24"/>
                <w:lang w:val="ru-RU"/>
              </w:rPr>
              <w:t xml:space="preserve"> жүзөгө ашырууга.</w:t>
            </w:r>
          </w:p>
        </w:tc>
        <w:tc>
          <w:tcPr>
            <w:tcW w:w="6521" w:type="dxa"/>
            <w:tcBorders>
              <w:top w:val="single" w:sz="4" w:space="0" w:color="auto"/>
              <w:left w:val="single" w:sz="4" w:space="0" w:color="auto"/>
              <w:bottom w:val="single" w:sz="4" w:space="0" w:color="auto"/>
              <w:right w:val="single" w:sz="4" w:space="0" w:color="auto"/>
            </w:tcBorders>
          </w:tcPr>
          <w:p w:rsidR="0019138A" w:rsidRPr="00756934" w:rsidRDefault="0019138A" w:rsidP="00D468E9">
            <w:pPr>
              <w:pStyle w:val="tkZagolovok5"/>
              <w:spacing w:before="0"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lastRenderedPageBreak/>
              <w:t>5-берене. Соцфонддун укуктары жана милдеттери</w:t>
            </w:r>
          </w:p>
          <w:p w:rsidR="0019138A" w:rsidRPr="00756934" w:rsidRDefault="0019138A"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2. Соцфонд төмөнкүлөргө милдеттүү:</w:t>
            </w:r>
          </w:p>
          <w:p w:rsidR="0019138A" w:rsidRPr="00756934" w:rsidRDefault="0019138A"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1) пенсиялык топтоо каражаттарын ушул Мыйзамда белгиленген максаттарда гана пайдаланууга;</w:t>
            </w:r>
          </w:p>
          <w:p w:rsidR="0019138A" w:rsidRPr="00756934" w:rsidRDefault="0019138A"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2) Мамлекеттик пенсиялык топтоо фондун (МПТФ) түзүүгө;</w:t>
            </w:r>
          </w:p>
          <w:p w:rsidR="0019138A" w:rsidRPr="00756934" w:rsidRDefault="0019138A"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3) Кыргыз Республикасынын Өкмөтү тарабынан белгиленген тартипте жана мөөнөттө жана пенсиялык топтоо каражаттарын ишенимдүү башкаруу түзүлгөн келишимдерине ылайык пенсиялык топтоо каражаттарын башкаруучу компанияларга берүүгө;</w:t>
            </w:r>
          </w:p>
          <w:p w:rsidR="0019138A" w:rsidRPr="00756934" w:rsidRDefault="0019138A" w:rsidP="00D468E9">
            <w:pPr>
              <w:pStyle w:val="tkKomentarij"/>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ky-KG"/>
              </w:rPr>
              <w:t>Караңыз:</w:t>
            </w:r>
          </w:p>
          <w:p w:rsidR="0019138A" w:rsidRPr="00756934" w:rsidRDefault="0019138A" w:rsidP="00D468E9">
            <w:pPr>
              <w:pStyle w:val="tkKomentarij"/>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ky-KG"/>
              </w:rPr>
              <w:t>КР Өкмөтүнүн 2017-жылдын 28-февралындагы N 129 "Башкаруучу компанияларды тандоо укугун пайдаланбаган камсыздандырылган адамдардын пайдасына түзүлгөн пенсиялык топтоо каражаттарын Кыргыз Республикасынын Социалдык фонду тарабынан башкаруунун эрежелерин бекитүү тууралуу" токтому</w:t>
            </w:r>
          </w:p>
          <w:p w:rsidR="00956D68" w:rsidRPr="00756934" w:rsidRDefault="00956D68"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4) ушул Мыйзамдын 6-беренесиндеги 3-бөлүктүн 5-пунктунда каралган чыгымдарды төлөөгө;</w:t>
            </w:r>
          </w:p>
          <w:p w:rsidR="00956D68" w:rsidRPr="00756934" w:rsidRDefault="00956D68"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5) пенсиялык топтоо каражаттарынын, аларды жайгаштыруунун, алынган инвестициялык кирешелердин өзгөчөлөнгөн эсебин жүзөгө ашырууга;</w:t>
            </w:r>
          </w:p>
          <w:p w:rsidR="00C065F6" w:rsidRPr="00756934" w:rsidRDefault="00956D68"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6) пенсиялык топтоолордун жана төлөмдөрдүн жеке эсебин жүзөгө ашырууга;</w:t>
            </w:r>
          </w:p>
          <w:p w:rsidR="00D93FD3" w:rsidRPr="00756934" w:rsidRDefault="00D93FD3"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 xml:space="preserve">7) пенсиялык топтоо каражаттарын инвестициялоонун натыйжаларын чагылдырууга, аларды эсептөөнүн тартиби </w:t>
            </w:r>
            <w:r w:rsidRPr="00756934">
              <w:rPr>
                <w:rFonts w:ascii="Times New Roman" w:hAnsi="Times New Roman" w:cs="Times New Roman"/>
                <w:sz w:val="24"/>
                <w:szCs w:val="24"/>
                <w:lang w:val="ky-KG"/>
              </w:rPr>
              <w:t xml:space="preserve">Кыргыз Республикасынын Өкмөтү </w:t>
            </w:r>
            <w:r w:rsidRPr="00756934">
              <w:rPr>
                <w:rFonts w:ascii="Times New Roman" w:hAnsi="Times New Roman" w:cs="Times New Roman"/>
                <w:sz w:val="24"/>
                <w:szCs w:val="24"/>
                <w:lang w:val="ru-RU"/>
              </w:rPr>
              <w:t xml:space="preserve">тарабынан белгиленет жана камсыздандырылган адамдардын жеке камсыздандыруу эсептеринин топтоо бөлүгүндөгү пенсиялык топтоо </w:t>
            </w:r>
            <w:r w:rsidRPr="00756934">
              <w:rPr>
                <w:rFonts w:ascii="Times New Roman" w:hAnsi="Times New Roman" w:cs="Times New Roman"/>
                <w:sz w:val="24"/>
                <w:szCs w:val="24"/>
                <w:lang w:val="ru-RU"/>
              </w:rPr>
              <w:lastRenderedPageBreak/>
              <w:t>каражаттарын "Милдеттүү мамлекеттик социалдык камсыздандыруу максатында Кыргыз Республикасынын жарандарын жекече (индивидуалдык) эсепке алуу жөнүндө" Кыргыз Республикасынын Мыйзамында белгиленген тартипте жана мөөнөттө чагылдырууга;</w:t>
            </w:r>
          </w:p>
          <w:p w:rsidR="00E90D02" w:rsidRPr="00756934" w:rsidRDefault="00E90D02" w:rsidP="00D468E9">
            <w:pPr>
              <w:pStyle w:val="tkKomentarij"/>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Караңыз:</w:t>
            </w:r>
          </w:p>
          <w:p w:rsidR="00E90D02" w:rsidRPr="00756934" w:rsidRDefault="00E90D02" w:rsidP="00D468E9">
            <w:pPr>
              <w:pStyle w:val="tkKomentarij"/>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 xml:space="preserve">КР Өкмөтүнүн 2019-жылдын 30-майындагы </w:t>
            </w:r>
            <w:r w:rsidRPr="00756934">
              <w:rPr>
                <w:rFonts w:ascii="Times New Roman" w:hAnsi="Times New Roman" w:cs="Times New Roman"/>
                <w:sz w:val="24"/>
                <w:szCs w:val="24"/>
              </w:rPr>
              <w:t>N</w:t>
            </w:r>
            <w:r w:rsidRPr="00756934">
              <w:rPr>
                <w:rFonts w:ascii="Times New Roman" w:hAnsi="Times New Roman" w:cs="Times New Roman"/>
                <w:sz w:val="24"/>
                <w:szCs w:val="24"/>
                <w:lang w:val="ru-RU"/>
              </w:rPr>
              <w:t xml:space="preserve"> 246 "Пенсиялык топтоо каражаттарын инвестициялоонун натыйжаларын эсептөө тартибин бекитүү жөнүндө" токтому</w:t>
            </w:r>
          </w:p>
          <w:p w:rsidR="008A2836" w:rsidRPr="00756934" w:rsidRDefault="008A2836"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8) камсыздандырылган адамдарды өздөрүнүн жеке камсыздандыруу эсептериндеги топтоо бөлүгүнүн абалы жөнүндө жана пенсиялык топтоо каражаттарын инвестициялоонун натыйжалары жөнүндө маалыматтар менен камсыз кылууга;</w:t>
            </w:r>
          </w:p>
          <w:p w:rsidR="008A2836" w:rsidRPr="00756934" w:rsidRDefault="008A2836"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9) башкаруучу компанияларды тандоо жөнүндө камсыздандырылган адамдардын арыздарын кароого жана башкаруучу компанияны тандоо жөнүндө камсыздандырылган адам арыз берген жылдан кийинки жылдын 1-мартынан кечиктирбестен анын арызын канааттандыруу же баш тартуу тууралуу арыз ээсине жазуу жүзүндө билдирүүгө;</w:t>
            </w:r>
          </w:p>
          <w:p w:rsidR="002E458E" w:rsidRPr="00756934" w:rsidRDefault="002E458E"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10) пенсиянын топтоо бөлүгүн төлөөнү, ошондой эле "Мамлекеттик пенсиялык социалдык камсыздандыруу жөнүндө" Кыргыз Республикасынын Мыйзамында белгиленген учурларда камсыздандырылган адам каза болгондо анын мураскорлоруна төлөп берүүнү жүзөгө ашырууга;</w:t>
            </w:r>
          </w:p>
          <w:p w:rsidR="002E458E" w:rsidRPr="00756934" w:rsidRDefault="002E458E"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 xml:space="preserve">11) башкаруучу компанияларды тандоо укугун пайдаланбаган камсыздандырылган адамдардын пайдасына түзүлгөн пенсиялык топтоо каражаттарын башкарууну Кыргыз Республикасынын </w:t>
            </w:r>
            <w:r w:rsidRPr="00756934">
              <w:rPr>
                <w:rFonts w:ascii="Times New Roman" w:hAnsi="Times New Roman" w:cs="Times New Roman"/>
                <w:b/>
                <w:bCs/>
                <w:sz w:val="24"/>
                <w:szCs w:val="24"/>
                <w:lang w:val="ru-RU"/>
              </w:rPr>
              <w:t>Өкмөтү тарабынан</w:t>
            </w:r>
            <w:r w:rsidRPr="00756934">
              <w:rPr>
                <w:rFonts w:ascii="Times New Roman" w:hAnsi="Times New Roman" w:cs="Times New Roman"/>
                <w:bCs/>
                <w:sz w:val="24"/>
                <w:szCs w:val="24"/>
                <w:lang w:val="ru-RU"/>
              </w:rPr>
              <w:t xml:space="preserve"> </w:t>
            </w:r>
            <w:r w:rsidRPr="00756934">
              <w:rPr>
                <w:rFonts w:ascii="Times New Roman" w:hAnsi="Times New Roman" w:cs="Times New Roman"/>
                <w:b/>
                <w:bCs/>
                <w:sz w:val="24"/>
                <w:szCs w:val="24"/>
                <w:lang w:val="ru-RU"/>
              </w:rPr>
              <w:t>белгиленген тартипте</w:t>
            </w:r>
            <w:r w:rsidRPr="00756934">
              <w:rPr>
                <w:rFonts w:ascii="Times New Roman" w:hAnsi="Times New Roman" w:cs="Times New Roman"/>
                <w:bCs/>
                <w:sz w:val="24"/>
                <w:szCs w:val="24"/>
                <w:lang w:val="ru-RU"/>
              </w:rPr>
              <w:t xml:space="preserve"> </w:t>
            </w:r>
            <w:r w:rsidRPr="00756934">
              <w:rPr>
                <w:rFonts w:ascii="Times New Roman" w:hAnsi="Times New Roman" w:cs="Times New Roman"/>
                <w:sz w:val="24"/>
                <w:szCs w:val="24"/>
                <w:lang w:val="ru-RU"/>
              </w:rPr>
              <w:t>жүзөгө ашырууга.</w:t>
            </w:r>
          </w:p>
        </w:tc>
      </w:tr>
      <w:tr w:rsidR="00C93CAA" w:rsidRPr="001C1696" w:rsidTr="005348D0">
        <w:tc>
          <w:tcPr>
            <w:tcW w:w="6374" w:type="dxa"/>
            <w:tcBorders>
              <w:top w:val="single" w:sz="4" w:space="0" w:color="auto"/>
              <w:left w:val="single" w:sz="4" w:space="0" w:color="auto"/>
              <w:bottom w:val="single" w:sz="4" w:space="0" w:color="auto"/>
              <w:right w:val="single" w:sz="4" w:space="0" w:color="auto"/>
            </w:tcBorders>
          </w:tcPr>
          <w:p w:rsidR="003F7F76" w:rsidRPr="00756934" w:rsidRDefault="003F7F76" w:rsidP="00D468E9">
            <w:pPr>
              <w:pStyle w:val="tkZagolovok5"/>
              <w:spacing w:before="0"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lastRenderedPageBreak/>
              <w:t>6-берене. Мамлекеттик топтолуучу пенсиялык фонд</w:t>
            </w:r>
          </w:p>
          <w:p w:rsidR="003F7F76" w:rsidRPr="00756934" w:rsidRDefault="003F7F76"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3. Соцфонд МТПФ үчүн төмөнкүлөрдү жүзөгө ашырат:</w:t>
            </w:r>
          </w:p>
          <w:p w:rsidR="009A1336" w:rsidRPr="00756934" w:rsidRDefault="009A1336"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1) камсыздандырылган жарандардын жеке камсыздандыруу эсептериндеги пенсиянын топтоо бөлүгүнө милдеттүү камсыздандыруу төгүмдөрүн топтоону;</w:t>
            </w:r>
          </w:p>
          <w:p w:rsidR="009A1336" w:rsidRPr="00756934" w:rsidRDefault="009A1336"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2) пенсиялык топтоо төгүмдөрү боюнча салым ээлеринин (алуучулардын) маалымат базасын, Кыргыз Республикасынын мыйзамдарында белгиленген тартипте милдеттүү пенсиялык топтоо төгүмдөрүнүн эсебинен пенсиялык топтолуучу пенсия менен камсыз кылуу жөнүндө келишим түзгөн камсыздандырылган жеке жактардын бирдиктүү тизмесин жана эсебин жүргүзүүнү;</w:t>
            </w:r>
          </w:p>
          <w:p w:rsidR="009A1336" w:rsidRPr="00756934" w:rsidRDefault="009A1336"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3) инвестициялоо максатында пенсиялык топтоолорду ишенимдүү башкаруу үчүн башкаруучу компанияларга берүүнү;</w:t>
            </w:r>
          </w:p>
          <w:p w:rsidR="009A1336" w:rsidRPr="00756934" w:rsidRDefault="009A1336"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 xml:space="preserve">4) Кыргыз Республикасынын </w:t>
            </w:r>
            <w:r w:rsidRPr="00756934">
              <w:rPr>
                <w:rFonts w:ascii="Times New Roman" w:hAnsi="Times New Roman" w:cs="Times New Roman"/>
                <w:b/>
                <w:sz w:val="24"/>
                <w:szCs w:val="24"/>
                <w:lang w:val="ru-RU"/>
              </w:rPr>
              <w:t>мыйзамдарына ылайык</w:t>
            </w:r>
            <w:r w:rsidRPr="00756934">
              <w:rPr>
                <w:rFonts w:ascii="Times New Roman" w:hAnsi="Times New Roman" w:cs="Times New Roman"/>
                <w:sz w:val="24"/>
                <w:szCs w:val="24"/>
                <w:lang w:val="ru-RU"/>
              </w:rPr>
              <w:t xml:space="preserve"> топтоочу пенсия менен камсыз болууга укуктуу жарандарга пенсия төлөп берүүнү;</w:t>
            </w:r>
          </w:p>
          <w:p w:rsidR="00C93CAA" w:rsidRPr="00756934" w:rsidRDefault="009A1336"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5) Кыргыз Республикасынын мыйзамдарына ылайык топтоочу пенсия менен камсыз болууга укуктуу камсыздандырылган адам каза болгондо мураскорлорго топтоочу пенсиянын каражаттарын төлөп берүүнү, которууну (кайра тариздөөнү);</w:t>
            </w:r>
          </w:p>
        </w:tc>
        <w:tc>
          <w:tcPr>
            <w:tcW w:w="6521" w:type="dxa"/>
            <w:tcBorders>
              <w:top w:val="single" w:sz="4" w:space="0" w:color="auto"/>
              <w:left w:val="single" w:sz="4" w:space="0" w:color="auto"/>
              <w:bottom w:val="single" w:sz="4" w:space="0" w:color="auto"/>
              <w:right w:val="single" w:sz="4" w:space="0" w:color="auto"/>
            </w:tcBorders>
          </w:tcPr>
          <w:p w:rsidR="00000F0A" w:rsidRPr="00756934" w:rsidRDefault="00000F0A" w:rsidP="00D468E9">
            <w:pPr>
              <w:pStyle w:val="tkZagolovok5"/>
              <w:spacing w:before="0"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6-берене. Мамлекеттик топтолуучу пенсиялык фонд</w:t>
            </w:r>
          </w:p>
          <w:p w:rsidR="006E477B" w:rsidRPr="00756934" w:rsidRDefault="006E477B"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3. Соцфонд МТПФ үчүн төмөнкүлөрдү жүзөгө ашырат:</w:t>
            </w:r>
          </w:p>
          <w:p w:rsidR="006E477B" w:rsidRPr="00756934" w:rsidRDefault="006E477B"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1) камсыздандырылган жарандардын жеке камсыздандыруу эсептериндеги пенсиянын топтоо бөлүгүнө милдеттүү камсыздандыруу төгүмдөрүн топтоону;</w:t>
            </w:r>
          </w:p>
          <w:p w:rsidR="006E477B" w:rsidRPr="00756934" w:rsidRDefault="006E477B"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2) пенсиялык топтоо төгүмдөрү боюнча салым ээлеринин (алуучулардын) маалымат базасын, Кыргыз Республикасынын мыйзамдарында белгиленген тартипте милдеттүү пенсиялык топтоо төгүмдөрүнүн эсебинен пенсиялык топтолуучу пенсия менен камсыз кылуу жөнүндө келишим түзгөн камсыздандырылган жеке жактардын бирдиктүү тизмесин жана эсебин жүргүзүүнү;</w:t>
            </w:r>
          </w:p>
          <w:p w:rsidR="006E477B" w:rsidRPr="00756934" w:rsidRDefault="006E477B"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3) инвестициялоо максатында пенсиялык топтоолорду ишенимдүү башкаруу үчүн башкаруучу компанияларга берүүнү;</w:t>
            </w:r>
          </w:p>
          <w:p w:rsidR="006E477B" w:rsidRPr="00756934" w:rsidRDefault="006E477B"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 xml:space="preserve">4) Кыргыз Республикасынын </w:t>
            </w:r>
            <w:r w:rsidR="009763FB" w:rsidRPr="00756934">
              <w:rPr>
                <w:rFonts w:ascii="Times New Roman" w:hAnsi="Times New Roman" w:cs="Times New Roman"/>
                <w:b/>
                <w:bCs/>
                <w:sz w:val="24"/>
                <w:szCs w:val="24"/>
                <w:lang w:val="ru-RU"/>
              </w:rPr>
              <w:t>Өкмөтү тарабынан</w:t>
            </w:r>
            <w:r w:rsidR="009763FB" w:rsidRPr="00756934">
              <w:rPr>
                <w:rFonts w:ascii="Times New Roman" w:hAnsi="Times New Roman" w:cs="Times New Roman"/>
                <w:bCs/>
                <w:sz w:val="24"/>
                <w:szCs w:val="24"/>
                <w:lang w:val="ru-RU"/>
              </w:rPr>
              <w:t xml:space="preserve"> </w:t>
            </w:r>
            <w:r w:rsidR="009763FB" w:rsidRPr="00756934">
              <w:rPr>
                <w:rFonts w:ascii="Times New Roman" w:hAnsi="Times New Roman" w:cs="Times New Roman"/>
                <w:b/>
                <w:bCs/>
                <w:sz w:val="24"/>
                <w:szCs w:val="24"/>
                <w:lang w:val="ru-RU"/>
              </w:rPr>
              <w:t>белгиленген тартипте</w:t>
            </w:r>
            <w:r w:rsidR="009763FB" w:rsidRPr="00756934">
              <w:rPr>
                <w:rFonts w:ascii="Times New Roman" w:hAnsi="Times New Roman" w:cs="Times New Roman"/>
                <w:sz w:val="24"/>
                <w:szCs w:val="24"/>
                <w:lang w:val="ru-RU"/>
              </w:rPr>
              <w:t xml:space="preserve"> </w:t>
            </w:r>
            <w:r w:rsidRPr="00756934">
              <w:rPr>
                <w:rFonts w:ascii="Times New Roman" w:hAnsi="Times New Roman" w:cs="Times New Roman"/>
                <w:sz w:val="24"/>
                <w:szCs w:val="24"/>
                <w:lang w:val="ru-RU"/>
              </w:rPr>
              <w:t>топтоочу пенсия менен камсыз болууга укуктуу жарандарга пенсия төлөп берүүнү;</w:t>
            </w:r>
          </w:p>
          <w:p w:rsidR="00C93CAA" w:rsidRPr="00756934" w:rsidRDefault="006E477B"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5) Кыргыз Республикасынын мыйзамдарына ылайык топтоочу пенсия менен камсыз болууга укуктуу камсыздандырылган адам каза болгондо мураскорлорго топтоочу пенсиянын каражаттарын төлөп берүүнү, которууну (кайра тариздөөнү);</w:t>
            </w:r>
          </w:p>
        </w:tc>
      </w:tr>
      <w:tr w:rsidR="00C93CAA" w:rsidRPr="001C1696" w:rsidTr="005348D0">
        <w:tc>
          <w:tcPr>
            <w:tcW w:w="6374" w:type="dxa"/>
            <w:tcBorders>
              <w:top w:val="single" w:sz="4" w:space="0" w:color="auto"/>
              <w:left w:val="single" w:sz="4" w:space="0" w:color="auto"/>
              <w:bottom w:val="single" w:sz="4" w:space="0" w:color="auto"/>
              <w:right w:val="single" w:sz="4" w:space="0" w:color="auto"/>
            </w:tcBorders>
          </w:tcPr>
          <w:p w:rsidR="00F24AEA" w:rsidRPr="00756934" w:rsidRDefault="00F24AEA" w:rsidP="00D468E9">
            <w:pPr>
              <w:pStyle w:val="tkZagolovok5"/>
              <w:spacing w:before="0"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19-берене. Уруксат берилген активдер (инвестициялоо объектилери). Инвестициялык портфелдин түзүмүнө талаптар</w:t>
            </w:r>
          </w:p>
          <w:p w:rsidR="00F24AEA" w:rsidRPr="00756934" w:rsidRDefault="00F24AEA"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1. Пенсиялык топтоолор төмөнкүлөргө жайгаштырылышы мүмкүн:</w:t>
            </w:r>
          </w:p>
          <w:p w:rsidR="00F24AEA" w:rsidRPr="00756934" w:rsidRDefault="00F24AEA"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1) Кыргыз Республикасынын мамлекеттик баалуу кагаздарына;</w:t>
            </w:r>
          </w:p>
          <w:p w:rsidR="00F24AEA" w:rsidRPr="00756934" w:rsidRDefault="00F24AEA"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lastRenderedPageBreak/>
              <w:t>2) ушул бөлүктүн 1-пунктунда көрсөтүлгөндөрдөн тышкары кыргыз эмитенттеринин облигацияларына;</w:t>
            </w:r>
          </w:p>
          <w:p w:rsidR="00F24AEA" w:rsidRPr="00756934" w:rsidRDefault="00F24AEA"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3) ачык акционердик коом формасында түзүлгөн кыргыз эмитенттеринин акцияларына;</w:t>
            </w:r>
          </w:p>
          <w:p w:rsidR="00F24AEA" w:rsidRPr="00756934" w:rsidRDefault="00F24AEA"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4) чет мамлекеттердин мамлекеттик баалуу кагаздарына каражаттарын жайгаштырган индекстик инвестициялык фонддордун пайларына (акцияларына, үлүштөрүнө), башка чет өлкөлүк эмитенттердин облигацияларына жана акцияларына;</w:t>
            </w:r>
          </w:p>
          <w:p w:rsidR="00F24AEA" w:rsidRPr="00756934" w:rsidRDefault="00F24AEA"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5) ипотекалык баалуу кагаздар жөнүндө Кыргыз Республикасынын мыйзамдарына ылайык чыгарылган ипотекалык баалуу кагаздарга;</w:t>
            </w:r>
          </w:p>
          <w:p w:rsidR="00F24AEA" w:rsidRPr="00756934" w:rsidRDefault="00F24AEA"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6) кредиттик уюмдардын депозиттерине.</w:t>
            </w:r>
          </w:p>
          <w:p w:rsidR="00C93CAA" w:rsidRPr="00756934" w:rsidRDefault="00C93CAA" w:rsidP="00D468E9">
            <w:pPr>
              <w:pStyle w:val="tkTekst"/>
              <w:spacing w:after="0" w:line="240" w:lineRule="auto"/>
              <w:rPr>
                <w:rFonts w:ascii="Times New Roman" w:hAnsi="Times New Roman" w:cs="Times New Roman"/>
                <w:sz w:val="24"/>
                <w:szCs w:val="24"/>
                <w:lang w:val="ru-RU"/>
              </w:rPr>
            </w:pPr>
          </w:p>
        </w:tc>
        <w:tc>
          <w:tcPr>
            <w:tcW w:w="6521" w:type="dxa"/>
            <w:tcBorders>
              <w:top w:val="single" w:sz="4" w:space="0" w:color="auto"/>
              <w:left w:val="single" w:sz="4" w:space="0" w:color="auto"/>
              <w:bottom w:val="single" w:sz="4" w:space="0" w:color="auto"/>
              <w:right w:val="single" w:sz="4" w:space="0" w:color="auto"/>
            </w:tcBorders>
          </w:tcPr>
          <w:p w:rsidR="006E477B" w:rsidRPr="00756934" w:rsidRDefault="006E477B" w:rsidP="00D468E9">
            <w:pPr>
              <w:pStyle w:val="tkZagolovok5"/>
              <w:spacing w:before="0"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lastRenderedPageBreak/>
              <w:t>19-берене. Уруксат берилген активдер (инвестициялоо объектилери). Инвестициялык портфелдин түзүмүнө талаптар</w:t>
            </w:r>
          </w:p>
          <w:p w:rsidR="006E477B" w:rsidRPr="00756934" w:rsidRDefault="006E477B"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1. Пенсиялык топтоолор төмөнкүлөргө жайгаштырылышы мүмкүн:</w:t>
            </w:r>
          </w:p>
          <w:p w:rsidR="006E477B" w:rsidRPr="00756934" w:rsidRDefault="006E477B"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1) Кыргыз Республикасынын мамлекеттик баалуу кагаздарына;</w:t>
            </w:r>
          </w:p>
          <w:p w:rsidR="006E477B" w:rsidRPr="00756934" w:rsidRDefault="006E477B"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lastRenderedPageBreak/>
              <w:t>2) ушул бөлүктүн 1-пунктунда көрсөтүлгөндөрдөн тышкары кыргыз эмитенттеринин облигацияларына;</w:t>
            </w:r>
          </w:p>
          <w:p w:rsidR="006E477B" w:rsidRPr="00756934" w:rsidRDefault="006E477B"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3) ачык акционердик коом формасында түзүлгөн кыргыз эмитенттеринин акцияларына;</w:t>
            </w:r>
          </w:p>
          <w:p w:rsidR="006E477B" w:rsidRPr="00756934" w:rsidRDefault="006E477B"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4) чет мамлекеттердин мамлекеттик баалуу кагаздарына каражаттарын жайгаштырган индекстик инвестициялык фонддордун пайларына (акцияларына, үлүштөрүнө), башка чет өлкөлүк эмитенттердин облигацияларына жана акцияларына;</w:t>
            </w:r>
          </w:p>
          <w:p w:rsidR="006E477B" w:rsidRPr="00756934" w:rsidRDefault="006E477B" w:rsidP="00D468E9">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5) ипотекалык баалуу кагаздар жөнүндө Кыргыз Республикасынын мыйзамдарына ылайык чыгарылган ипотекалык баалуу кагаздарга;</w:t>
            </w:r>
          </w:p>
          <w:p w:rsidR="006E477B" w:rsidRPr="00756934" w:rsidRDefault="006E477B" w:rsidP="00D468E9">
            <w:pPr>
              <w:pStyle w:val="tkTekst"/>
              <w:spacing w:after="0" w:line="240" w:lineRule="auto"/>
              <w:rPr>
                <w:rFonts w:ascii="Times New Roman" w:hAnsi="Times New Roman" w:cs="Times New Roman"/>
                <w:sz w:val="24"/>
                <w:szCs w:val="24"/>
                <w:lang w:val="ru-RU"/>
              </w:rPr>
            </w:pPr>
            <w:proofErr w:type="gramStart"/>
            <w:r w:rsidRPr="00756934">
              <w:rPr>
                <w:rFonts w:ascii="Times New Roman" w:hAnsi="Times New Roman" w:cs="Times New Roman"/>
                <w:sz w:val="24"/>
                <w:szCs w:val="24"/>
                <w:lang w:val="ru-RU"/>
              </w:rPr>
              <w:t xml:space="preserve">6) </w:t>
            </w:r>
            <w:r w:rsidR="001C6C03" w:rsidRPr="00756934">
              <w:rPr>
                <w:rFonts w:ascii="Times New Roman" w:hAnsi="Times New Roman" w:cs="Times New Roman"/>
                <w:sz w:val="24"/>
                <w:szCs w:val="24"/>
                <w:lang w:val="ru-RU"/>
              </w:rPr>
              <w:t>)</w:t>
            </w:r>
            <w:proofErr w:type="gramEnd"/>
            <w:r w:rsidR="001C6C03" w:rsidRPr="00756934">
              <w:rPr>
                <w:rFonts w:ascii="Times New Roman" w:hAnsi="Times New Roman" w:cs="Times New Roman"/>
                <w:sz w:val="24"/>
                <w:szCs w:val="24"/>
                <w:lang w:val="ru-RU"/>
              </w:rPr>
              <w:t xml:space="preserve"> кредиттик уюмдардын </w:t>
            </w:r>
            <w:r w:rsidR="00637D30">
              <w:rPr>
                <w:rFonts w:ascii="Times New Roman" w:hAnsi="Times New Roman" w:cs="Times New Roman"/>
                <w:sz w:val="24"/>
                <w:szCs w:val="24"/>
                <w:lang w:val="ru-RU"/>
              </w:rPr>
              <w:t>депозиттерине;</w:t>
            </w:r>
          </w:p>
          <w:p w:rsidR="00C93CAA" w:rsidRPr="00756934" w:rsidRDefault="007E6C0C" w:rsidP="00775834">
            <w:pPr>
              <w:pStyle w:val="tkTekst"/>
              <w:spacing w:after="0" w:line="240" w:lineRule="auto"/>
              <w:rPr>
                <w:rFonts w:ascii="Times New Roman" w:hAnsi="Times New Roman" w:cs="Times New Roman"/>
                <w:sz w:val="24"/>
                <w:szCs w:val="24"/>
                <w:lang w:val="ru-RU"/>
              </w:rPr>
            </w:pPr>
            <w:r w:rsidRPr="00756934">
              <w:rPr>
                <w:rFonts w:ascii="Times New Roman" w:hAnsi="Times New Roman" w:cs="Times New Roman"/>
                <w:sz w:val="24"/>
                <w:szCs w:val="24"/>
                <w:lang w:val="ru-RU"/>
              </w:rPr>
              <w:t xml:space="preserve">7) </w:t>
            </w:r>
            <w:r w:rsidRPr="00756934">
              <w:rPr>
                <w:rFonts w:ascii="Times New Roman" w:hAnsi="Times New Roman" w:cs="Times New Roman"/>
                <w:b/>
                <w:sz w:val="24"/>
                <w:szCs w:val="24"/>
                <w:lang w:val="ru-RU"/>
              </w:rPr>
              <w:t>аффинаждалган алтынга.</w:t>
            </w:r>
          </w:p>
        </w:tc>
      </w:tr>
    </w:tbl>
    <w:p w:rsidR="00C93CAA" w:rsidRPr="00756934" w:rsidRDefault="00C93CAA" w:rsidP="00D468E9">
      <w:pPr>
        <w:spacing w:after="0" w:line="240" w:lineRule="auto"/>
        <w:jc w:val="center"/>
        <w:rPr>
          <w:rFonts w:ascii="Times New Roman" w:hAnsi="Times New Roman" w:cs="Times New Roman"/>
          <w:b/>
          <w:sz w:val="24"/>
          <w:szCs w:val="24"/>
          <w:lang w:val="ru-RU"/>
        </w:rPr>
      </w:pPr>
    </w:p>
    <w:p w:rsidR="00C93CAA" w:rsidRPr="00756934" w:rsidRDefault="00C93CAA" w:rsidP="00D468E9">
      <w:pPr>
        <w:spacing w:after="0" w:line="240" w:lineRule="auto"/>
        <w:rPr>
          <w:rFonts w:ascii="Times New Roman" w:hAnsi="Times New Roman" w:cs="Times New Roman"/>
          <w:sz w:val="24"/>
          <w:szCs w:val="24"/>
          <w:lang w:val="ru-RU"/>
        </w:rPr>
      </w:pPr>
    </w:p>
    <w:p w:rsidR="0052332C" w:rsidRPr="00756934" w:rsidRDefault="0052332C" w:rsidP="00D468E9">
      <w:pPr>
        <w:spacing w:after="0" w:line="240" w:lineRule="auto"/>
        <w:ind w:firstLine="708"/>
        <w:rPr>
          <w:rFonts w:ascii="Times New Roman" w:eastAsia="Calibri" w:hAnsi="Times New Roman" w:cs="Times New Roman"/>
          <w:b/>
          <w:sz w:val="24"/>
          <w:szCs w:val="24"/>
          <w:lang w:val="ru-RU"/>
        </w:rPr>
      </w:pPr>
    </w:p>
    <w:p w:rsidR="0052332C" w:rsidRPr="00756934" w:rsidRDefault="0052332C" w:rsidP="00D468E9">
      <w:pPr>
        <w:spacing w:after="0" w:line="240" w:lineRule="auto"/>
        <w:ind w:firstLine="708"/>
        <w:rPr>
          <w:rFonts w:ascii="Times New Roman" w:eastAsia="Calibri" w:hAnsi="Times New Roman" w:cs="Times New Roman"/>
          <w:b/>
          <w:sz w:val="24"/>
          <w:szCs w:val="24"/>
          <w:lang w:val="ru-RU"/>
        </w:rPr>
      </w:pPr>
    </w:p>
    <w:p w:rsidR="00CD27FC" w:rsidRPr="00CD27FC" w:rsidRDefault="00CD27FC" w:rsidP="00CD27FC">
      <w:pPr>
        <w:pStyle w:val="a4"/>
        <w:rPr>
          <w:rFonts w:ascii="Times New Roman" w:hAnsi="Times New Roman" w:cs="Times New Roman"/>
          <w:b/>
          <w:bCs/>
          <w:sz w:val="24"/>
          <w:szCs w:val="24"/>
          <w:lang w:val="ky-KG"/>
        </w:rPr>
      </w:pPr>
      <w:r>
        <w:rPr>
          <w:rFonts w:ascii="Times New Roman" w:hAnsi="Times New Roman" w:cs="Times New Roman"/>
          <w:b/>
          <w:sz w:val="28"/>
          <w:szCs w:val="28"/>
          <w:lang w:val="ky-KG"/>
        </w:rPr>
        <w:t xml:space="preserve">                 </w:t>
      </w:r>
      <w:r w:rsidRPr="00CD27FC">
        <w:rPr>
          <w:rFonts w:ascii="Times New Roman" w:hAnsi="Times New Roman" w:cs="Times New Roman"/>
          <w:b/>
          <w:sz w:val="24"/>
          <w:szCs w:val="24"/>
          <w:lang w:val="ky-KG"/>
        </w:rPr>
        <w:t>Кыргыз Республикасынын</w:t>
      </w:r>
      <w:r w:rsidRPr="00CD27FC">
        <w:rPr>
          <w:rFonts w:ascii="Times New Roman" w:hAnsi="Times New Roman" w:cs="Times New Roman"/>
          <w:b/>
          <w:bCs/>
          <w:sz w:val="24"/>
          <w:szCs w:val="24"/>
          <w:lang w:val="ky-KG"/>
        </w:rPr>
        <w:t xml:space="preserve"> </w:t>
      </w:r>
    </w:p>
    <w:p w:rsidR="00CD27FC" w:rsidRPr="00CD27FC" w:rsidRDefault="00CD27FC" w:rsidP="00CD27FC">
      <w:pPr>
        <w:pStyle w:val="a4"/>
        <w:rPr>
          <w:rFonts w:ascii="Times New Roman" w:hAnsi="Times New Roman" w:cs="Times New Roman"/>
          <w:b/>
          <w:sz w:val="24"/>
          <w:szCs w:val="24"/>
          <w:lang w:val="ky-KG"/>
        </w:rPr>
      </w:pPr>
      <w:r w:rsidRPr="00CD27FC">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w:t>
      </w:r>
      <w:r w:rsidRPr="00CD27FC">
        <w:rPr>
          <w:rFonts w:ascii="Times New Roman" w:hAnsi="Times New Roman" w:cs="Times New Roman"/>
          <w:b/>
          <w:sz w:val="24"/>
          <w:szCs w:val="24"/>
          <w:lang w:val="ky-KG"/>
        </w:rPr>
        <w:t xml:space="preserve"> Социалдык фондунун төрагасынын </w:t>
      </w:r>
    </w:p>
    <w:p w:rsidR="00CD27FC" w:rsidRPr="00CD27FC" w:rsidRDefault="00CD27FC" w:rsidP="00CD27FC">
      <w:pPr>
        <w:pStyle w:val="a4"/>
        <w:rPr>
          <w:rFonts w:ascii="Times New Roman" w:hAnsi="Times New Roman" w:cs="Times New Roman"/>
          <w:b/>
          <w:sz w:val="24"/>
          <w:szCs w:val="24"/>
          <w:lang w:val="ky-KG"/>
        </w:rPr>
      </w:pPr>
      <w:r w:rsidRPr="00CD27FC">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w:t>
      </w:r>
      <w:r w:rsidRPr="00CD27FC">
        <w:rPr>
          <w:rFonts w:ascii="Times New Roman" w:hAnsi="Times New Roman" w:cs="Times New Roman"/>
          <w:b/>
          <w:sz w:val="24"/>
          <w:szCs w:val="24"/>
          <w:lang w:val="ky-KG"/>
        </w:rPr>
        <w:t>биринчи ору</w:t>
      </w:r>
      <w:r>
        <w:rPr>
          <w:rFonts w:ascii="Times New Roman" w:hAnsi="Times New Roman" w:cs="Times New Roman"/>
          <w:b/>
          <w:sz w:val="24"/>
          <w:szCs w:val="24"/>
          <w:lang w:val="ky-KG"/>
        </w:rPr>
        <w:t xml:space="preserve">н басары  </w:t>
      </w:r>
      <w:r w:rsidR="00333D80">
        <w:rPr>
          <w:rFonts w:ascii="Times New Roman" w:hAnsi="Times New Roman" w:cs="Times New Roman"/>
          <w:b/>
          <w:sz w:val="24"/>
          <w:szCs w:val="24"/>
          <w:lang w:val="ky-KG"/>
        </w:rPr>
        <w:t xml:space="preserve">                </w:t>
      </w:r>
      <w:r w:rsidR="001C1696">
        <w:rPr>
          <w:rFonts w:ascii="Times New Roman" w:hAnsi="Times New Roman" w:cs="Times New Roman"/>
          <w:b/>
          <w:sz w:val="24"/>
          <w:szCs w:val="24"/>
          <w:lang w:val="ky-KG"/>
        </w:rPr>
        <w:t xml:space="preserve">     </w:t>
      </w:r>
      <w:r w:rsidR="00333D80">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w:t>
      </w:r>
      <w:r w:rsidRPr="00CD27FC">
        <w:rPr>
          <w:rFonts w:ascii="Times New Roman" w:hAnsi="Times New Roman" w:cs="Times New Roman"/>
          <w:b/>
          <w:sz w:val="24"/>
          <w:szCs w:val="24"/>
          <w:lang w:val="ky-KG"/>
        </w:rPr>
        <w:t>_________</w:t>
      </w:r>
      <w:r w:rsidRPr="00CD27FC">
        <w:rPr>
          <w:rFonts w:ascii="Times New Roman" w:eastAsia="Times New Roman" w:hAnsi="Times New Roman" w:cs="Times New Roman"/>
          <w:b/>
          <w:sz w:val="24"/>
          <w:szCs w:val="24"/>
          <w:lang w:val="ky-KG" w:eastAsia="ru-RU"/>
        </w:rPr>
        <w:t xml:space="preserve">_________________ </w:t>
      </w:r>
      <w:r>
        <w:rPr>
          <w:rFonts w:ascii="Times New Roman" w:eastAsia="Times New Roman" w:hAnsi="Times New Roman" w:cs="Times New Roman"/>
          <w:b/>
          <w:sz w:val="24"/>
          <w:szCs w:val="24"/>
          <w:lang w:val="ky-KG" w:eastAsia="ru-RU"/>
        </w:rPr>
        <w:t xml:space="preserve">      </w:t>
      </w:r>
      <w:r w:rsidR="001C1696" w:rsidRPr="00CD27FC">
        <w:rPr>
          <w:rFonts w:ascii="Times New Roman" w:eastAsia="Times New Roman" w:hAnsi="Times New Roman" w:cs="Times New Roman"/>
          <w:b/>
          <w:sz w:val="24"/>
          <w:szCs w:val="24"/>
          <w:lang w:val="ky-KG" w:eastAsia="ru-RU"/>
        </w:rPr>
        <w:t>Г.М.</w:t>
      </w:r>
      <w:r w:rsidRPr="00CD27FC">
        <w:rPr>
          <w:rFonts w:ascii="Times New Roman" w:eastAsia="Times New Roman" w:hAnsi="Times New Roman" w:cs="Times New Roman"/>
          <w:b/>
          <w:sz w:val="24"/>
          <w:szCs w:val="24"/>
          <w:lang w:val="ky-KG" w:eastAsia="ru-RU"/>
        </w:rPr>
        <w:t xml:space="preserve">Джуматаева </w:t>
      </w:r>
    </w:p>
    <w:p w:rsidR="00CD27FC" w:rsidRPr="00CD27FC" w:rsidRDefault="00CD27FC" w:rsidP="00CD27FC">
      <w:pPr>
        <w:spacing w:after="0" w:line="240" w:lineRule="auto"/>
        <w:ind w:left="2832" w:firstLine="708"/>
        <w:rPr>
          <w:rFonts w:ascii="Times New Roman" w:eastAsia="Times New Roman" w:hAnsi="Times New Roman" w:cs="Times New Roman"/>
          <w:sz w:val="20"/>
          <w:szCs w:val="20"/>
          <w:lang w:val="ky-KG" w:eastAsia="ru-RU"/>
        </w:rPr>
      </w:pPr>
      <w:r w:rsidRPr="00CD27FC">
        <w:rPr>
          <w:rFonts w:ascii="Times New Roman" w:eastAsia="Times New Roman" w:hAnsi="Times New Roman" w:cs="Times New Roman"/>
          <w:b/>
          <w:sz w:val="20"/>
          <w:szCs w:val="20"/>
          <w:lang w:val="ky-KG"/>
        </w:rPr>
        <w:t xml:space="preserve">                </w:t>
      </w:r>
      <w:r w:rsidR="00333D80">
        <w:rPr>
          <w:rFonts w:ascii="Times New Roman" w:eastAsia="Times New Roman" w:hAnsi="Times New Roman" w:cs="Times New Roman"/>
          <w:b/>
          <w:sz w:val="20"/>
          <w:szCs w:val="20"/>
          <w:lang w:val="ky-KG"/>
        </w:rPr>
        <w:t xml:space="preserve">              </w:t>
      </w:r>
      <w:r w:rsidR="001C1696">
        <w:rPr>
          <w:rFonts w:ascii="Times New Roman" w:eastAsia="Times New Roman" w:hAnsi="Times New Roman" w:cs="Times New Roman"/>
          <w:b/>
          <w:sz w:val="20"/>
          <w:szCs w:val="20"/>
          <w:lang w:val="ky-KG"/>
        </w:rPr>
        <w:t xml:space="preserve">   </w:t>
      </w:r>
      <w:r w:rsidR="00333D80">
        <w:rPr>
          <w:rFonts w:ascii="Times New Roman" w:eastAsia="Times New Roman" w:hAnsi="Times New Roman" w:cs="Times New Roman"/>
          <w:b/>
          <w:sz w:val="20"/>
          <w:szCs w:val="20"/>
          <w:lang w:val="ky-KG"/>
        </w:rPr>
        <w:t xml:space="preserve">      </w:t>
      </w:r>
      <w:r w:rsidRPr="00CD27FC">
        <w:rPr>
          <w:rFonts w:ascii="Times New Roman" w:eastAsia="Times New Roman" w:hAnsi="Times New Roman" w:cs="Times New Roman"/>
          <w:b/>
          <w:sz w:val="20"/>
          <w:szCs w:val="20"/>
          <w:lang w:val="ky-KG"/>
        </w:rPr>
        <w:t xml:space="preserve">      </w:t>
      </w:r>
      <w:r w:rsidRPr="00CD27FC">
        <w:rPr>
          <w:rFonts w:ascii="Times New Roman" w:eastAsia="Times New Roman" w:hAnsi="Times New Roman" w:cs="Times New Roman"/>
          <w:sz w:val="20"/>
          <w:szCs w:val="20"/>
          <w:lang w:val="ky-KG" w:eastAsia="ru-RU"/>
        </w:rPr>
        <w:t>(төрага жок учурда)</w:t>
      </w:r>
    </w:p>
    <w:p w:rsidR="00CD27FC" w:rsidRPr="00D27234" w:rsidRDefault="00CD27FC" w:rsidP="00CD27FC">
      <w:pPr>
        <w:spacing w:after="0" w:line="240" w:lineRule="auto"/>
        <w:ind w:left="709"/>
        <w:rPr>
          <w:rFonts w:ascii="Times New Roman" w:hAnsi="Times New Roman" w:cs="Times New Roman"/>
          <w:b/>
          <w:sz w:val="24"/>
          <w:szCs w:val="24"/>
          <w:lang w:val="ky-KG"/>
        </w:rPr>
      </w:pPr>
      <w:bookmarkStart w:id="0" w:name="_GoBack"/>
      <w:bookmarkEnd w:id="0"/>
    </w:p>
    <w:sectPr w:rsidR="00CD27FC" w:rsidRPr="00D27234" w:rsidSect="001C6DC5">
      <w:footerReference w:type="default" r:id="rId7"/>
      <w:pgSz w:w="15840" w:h="12240" w:orient="landscape"/>
      <w:pgMar w:top="170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CAB" w:rsidRDefault="00C47CAB">
      <w:pPr>
        <w:spacing w:after="0" w:line="240" w:lineRule="auto"/>
      </w:pPr>
      <w:r>
        <w:separator/>
      </w:r>
    </w:p>
  </w:endnote>
  <w:endnote w:type="continuationSeparator" w:id="0">
    <w:p w:rsidR="00C47CAB" w:rsidRDefault="00C47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DC5" w:rsidRDefault="00C47CAB" w:rsidP="001C6DC5">
    <w:pPr>
      <w:pStyle w:val="a4"/>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CAB" w:rsidRDefault="00C47CAB">
      <w:pPr>
        <w:spacing w:after="0" w:line="240" w:lineRule="auto"/>
      </w:pPr>
      <w:r>
        <w:separator/>
      </w:r>
    </w:p>
  </w:footnote>
  <w:footnote w:type="continuationSeparator" w:id="0">
    <w:p w:rsidR="00C47CAB" w:rsidRDefault="00C47C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CAA"/>
    <w:rsid w:val="00000C9B"/>
    <w:rsid w:val="00000F0A"/>
    <w:rsid w:val="000358F6"/>
    <w:rsid w:val="00062DDB"/>
    <w:rsid w:val="00063A74"/>
    <w:rsid w:val="00080117"/>
    <w:rsid w:val="000A0754"/>
    <w:rsid w:val="001044CD"/>
    <w:rsid w:val="001139E5"/>
    <w:rsid w:val="00147F87"/>
    <w:rsid w:val="00154BE8"/>
    <w:rsid w:val="00183EFA"/>
    <w:rsid w:val="001845D0"/>
    <w:rsid w:val="0019138A"/>
    <w:rsid w:val="00192247"/>
    <w:rsid w:val="001A27F7"/>
    <w:rsid w:val="001C1696"/>
    <w:rsid w:val="001C6C03"/>
    <w:rsid w:val="001D1149"/>
    <w:rsid w:val="002A431D"/>
    <w:rsid w:val="002A472E"/>
    <w:rsid w:val="002B492C"/>
    <w:rsid w:val="002D2B7B"/>
    <w:rsid w:val="002E458E"/>
    <w:rsid w:val="003105E7"/>
    <w:rsid w:val="00333D80"/>
    <w:rsid w:val="00344AB2"/>
    <w:rsid w:val="003657AE"/>
    <w:rsid w:val="003F7F76"/>
    <w:rsid w:val="00460373"/>
    <w:rsid w:val="00476C12"/>
    <w:rsid w:val="004C7038"/>
    <w:rsid w:val="004E227D"/>
    <w:rsid w:val="0052332C"/>
    <w:rsid w:val="00524A01"/>
    <w:rsid w:val="00533347"/>
    <w:rsid w:val="005764F4"/>
    <w:rsid w:val="005848C6"/>
    <w:rsid w:val="00584C5F"/>
    <w:rsid w:val="005B5CDB"/>
    <w:rsid w:val="00637D30"/>
    <w:rsid w:val="006959C5"/>
    <w:rsid w:val="006D119A"/>
    <w:rsid w:val="006E477B"/>
    <w:rsid w:val="00712B77"/>
    <w:rsid w:val="007149EC"/>
    <w:rsid w:val="0072396E"/>
    <w:rsid w:val="00756934"/>
    <w:rsid w:val="00775834"/>
    <w:rsid w:val="007E6C0C"/>
    <w:rsid w:val="00824EAA"/>
    <w:rsid w:val="0084654A"/>
    <w:rsid w:val="00856EFA"/>
    <w:rsid w:val="00874DEA"/>
    <w:rsid w:val="008A2836"/>
    <w:rsid w:val="008E494C"/>
    <w:rsid w:val="00950F13"/>
    <w:rsid w:val="00956D68"/>
    <w:rsid w:val="009763FB"/>
    <w:rsid w:val="009A0BFC"/>
    <w:rsid w:val="009A1336"/>
    <w:rsid w:val="009F620D"/>
    <w:rsid w:val="00A13D19"/>
    <w:rsid w:val="00A76CD0"/>
    <w:rsid w:val="00AA384D"/>
    <w:rsid w:val="00AB26A4"/>
    <w:rsid w:val="00AB5526"/>
    <w:rsid w:val="00AB6E49"/>
    <w:rsid w:val="00AC6F06"/>
    <w:rsid w:val="00AE4CDB"/>
    <w:rsid w:val="00B42EFC"/>
    <w:rsid w:val="00B8638E"/>
    <w:rsid w:val="00BC37EF"/>
    <w:rsid w:val="00BC68ED"/>
    <w:rsid w:val="00C065F6"/>
    <w:rsid w:val="00C16EB5"/>
    <w:rsid w:val="00C3214C"/>
    <w:rsid w:val="00C37F04"/>
    <w:rsid w:val="00C468CF"/>
    <w:rsid w:val="00C47CAB"/>
    <w:rsid w:val="00C92674"/>
    <w:rsid w:val="00C93CAA"/>
    <w:rsid w:val="00CD27FC"/>
    <w:rsid w:val="00CE67A0"/>
    <w:rsid w:val="00D468E9"/>
    <w:rsid w:val="00D916C8"/>
    <w:rsid w:val="00D93FD3"/>
    <w:rsid w:val="00DA7898"/>
    <w:rsid w:val="00DC1E64"/>
    <w:rsid w:val="00DC641C"/>
    <w:rsid w:val="00DD3494"/>
    <w:rsid w:val="00DD4876"/>
    <w:rsid w:val="00DF6F16"/>
    <w:rsid w:val="00E115DC"/>
    <w:rsid w:val="00E5273A"/>
    <w:rsid w:val="00E859DF"/>
    <w:rsid w:val="00E90202"/>
    <w:rsid w:val="00E90D02"/>
    <w:rsid w:val="00EC5C69"/>
    <w:rsid w:val="00F24AEA"/>
    <w:rsid w:val="00FC7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65D0E"/>
  <w15:chartTrackingRefBased/>
  <w15:docId w15:val="{4365B2C4-A3CB-4AA5-972F-F62E5B9DB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3CAA"/>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93C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C93CAA"/>
    <w:pPr>
      <w:tabs>
        <w:tab w:val="center" w:pos="4844"/>
        <w:tab w:val="right" w:pos="9689"/>
      </w:tabs>
      <w:spacing w:after="0" w:line="240" w:lineRule="auto"/>
    </w:pPr>
  </w:style>
  <w:style w:type="character" w:customStyle="1" w:styleId="a5">
    <w:name w:val="Нижний колонтитул Знак"/>
    <w:basedOn w:val="a0"/>
    <w:link w:val="a4"/>
    <w:uiPriority w:val="99"/>
    <w:rsid w:val="00C93CAA"/>
    <w:rPr>
      <w:lang w:val="en-US"/>
    </w:rPr>
  </w:style>
  <w:style w:type="paragraph" w:customStyle="1" w:styleId="tkZagolovok5">
    <w:name w:val="_Заголовок Статья (tkZagolovok5)"/>
    <w:basedOn w:val="a"/>
    <w:rsid w:val="00C93CAA"/>
    <w:pPr>
      <w:spacing w:before="200" w:after="60" w:line="276" w:lineRule="auto"/>
      <w:ind w:firstLine="567"/>
    </w:pPr>
    <w:rPr>
      <w:rFonts w:ascii="Arial" w:eastAsia="Times New Roman" w:hAnsi="Arial" w:cs="Arial"/>
      <w:b/>
      <w:bCs/>
      <w:sz w:val="20"/>
      <w:szCs w:val="20"/>
    </w:rPr>
  </w:style>
  <w:style w:type="paragraph" w:customStyle="1" w:styleId="tkKomentarij">
    <w:name w:val="_Комментарий (tkKomentarij)"/>
    <w:basedOn w:val="a"/>
    <w:rsid w:val="00C93CAA"/>
    <w:pPr>
      <w:spacing w:after="60" w:line="276" w:lineRule="auto"/>
      <w:ind w:firstLine="567"/>
      <w:jc w:val="both"/>
    </w:pPr>
    <w:rPr>
      <w:rFonts w:ascii="Arial" w:eastAsia="Times New Roman" w:hAnsi="Arial" w:cs="Arial"/>
      <w:i/>
      <w:iCs/>
      <w:color w:val="006600"/>
      <w:sz w:val="20"/>
      <w:szCs w:val="20"/>
    </w:rPr>
  </w:style>
  <w:style w:type="paragraph" w:customStyle="1" w:styleId="tkTekst">
    <w:name w:val="_Текст обычный (tkTekst)"/>
    <w:basedOn w:val="a"/>
    <w:rsid w:val="00C93CAA"/>
    <w:pPr>
      <w:spacing w:after="60" w:line="276" w:lineRule="auto"/>
      <w:ind w:firstLine="567"/>
      <w:jc w:val="both"/>
    </w:pPr>
    <w:rPr>
      <w:rFonts w:ascii="Arial" w:eastAsia="Times New Roman" w:hAnsi="Arial" w:cs="Arial"/>
      <w:sz w:val="20"/>
      <w:szCs w:val="20"/>
    </w:rPr>
  </w:style>
  <w:style w:type="paragraph" w:styleId="a6">
    <w:name w:val="Balloon Text"/>
    <w:basedOn w:val="a"/>
    <w:link w:val="a7"/>
    <w:uiPriority w:val="99"/>
    <w:semiHidden/>
    <w:unhideWhenUsed/>
    <w:rsid w:val="000A075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A0754"/>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ACD27-314E-482A-AFB1-992E687B0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1784</Words>
  <Characters>10170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Торобек Пратов</dc:creator>
  <cp:keywords/>
  <dc:description/>
  <cp:lastModifiedBy>Торобек Пратов</cp:lastModifiedBy>
  <cp:revision>17</cp:revision>
  <cp:lastPrinted>2021-01-14T11:32:00Z</cp:lastPrinted>
  <dcterms:created xsi:type="dcterms:W3CDTF">2020-11-27T05:09:00Z</dcterms:created>
  <dcterms:modified xsi:type="dcterms:W3CDTF">2021-01-22T10:47:00Z</dcterms:modified>
</cp:coreProperties>
</file>